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3517E" w14:textId="77777777" w:rsid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C82567">
        <w:rPr>
          <w:rFonts w:ascii="Garamond" w:hAnsi="Garamond" w:cs="Garamond"/>
          <w:b/>
          <w:bCs/>
          <w:noProof/>
          <w:sz w:val="24"/>
          <w:szCs w:val="24"/>
        </w:rPr>
        <w:drawing>
          <wp:inline distT="0" distB="0" distL="0" distR="0" wp14:anchorId="7B69FF08" wp14:editId="2C69DCB4">
            <wp:extent cx="2124075" cy="1638300"/>
            <wp:effectExtent l="0" t="0" r="9525" b="0"/>
            <wp:docPr id="2" name="Slika 2" descr="E:\Rujana C\TZ VSŽ LOGO\Turisticka-m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Rujana C\TZ VSŽ LOGO\Turisticka-m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A1882" w14:textId="77777777" w:rsid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73FADC82" w14:textId="77777777" w:rsid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79EA6AA6" w14:textId="77777777" w:rsid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310A5339" w14:textId="77777777" w:rsidR="00C82567" w:rsidRP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</w:p>
    <w:p w14:paraId="7427815A" w14:textId="77777777" w:rsidR="00C82567" w:rsidRP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</w:p>
    <w:p w14:paraId="2A9A5D1F" w14:textId="77777777" w:rsidR="00C82567" w:rsidRP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</w:p>
    <w:p w14:paraId="7EF338D0" w14:textId="77777777" w:rsidR="00C82567" w:rsidRP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6"/>
          <w:szCs w:val="36"/>
        </w:rPr>
      </w:pPr>
      <w:r w:rsidRPr="00C82567">
        <w:rPr>
          <w:rFonts w:ascii="Garamond" w:hAnsi="Garamond" w:cs="Garamond"/>
          <w:b/>
          <w:bCs/>
          <w:sz w:val="36"/>
          <w:szCs w:val="36"/>
        </w:rPr>
        <w:t>NADZORNI ODBOR</w:t>
      </w:r>
    </w:p>
    <w:p w14:paraId="53D77980" w14:textId="77777777" w:rsidR="00C82567" w:rsidRP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6"/>
          <w:szCs w:val="36"/>
        </w:rPr>
      </w:pPr>
    </w:p>
    <w:p w14:paraId="0C5CF9BF" w14:textId="77777777" w:rsid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</w:p>
    <w:p w14:paraId="65E5CA7C" w14:textId="77777777" w:rsidR="003D22AF" w:rsidRPr="00C82567" w:rsidRDefault="003D22AF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</w:p>
    <w:p w14:paraId="3B95D66E" w14:textId="77777777" w:rsidR="00C82567" w:rsidRPr="00C82567" w:rsidRDefault="00C82567" w:rsidP="00C82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C82567">
        <w:rPr>
          <w:rFonts w:ascii="Garamond" w:hAnsi="Garamond" w:cs="Garamond"/>
          <w:b/>
          <w:bCs/>
          <w:sz w:val="28"/>
          <w:szCs w:val="28"/>
        </w:rPr>
        <w:t>IZVJEŠĆE O OBAVLJENOM NADZORU</w:t>
      </w:r>
    </w:p>
    <w:p w14:paraId="7E501C90" w14:textId="77777777" w:rsidR="00C82567" w:rsidRDefault="00C82567" w:rsidP="00C82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C82567">
        <w:rPr>
          <w:rFonts w:ascii="Garamond" w:hAnsi="Garamond" w:cs="Garamond"/>
          <w:b/>
          <w:bCs/>
          <w:sz w:val="28"/>
          <w:szCs w:val="28"/>
        </w:rPr>
        <w:t>NADZORNOG ODBORA TURISTIČKE ZAJEDNICE</w:t>
      </w:r>
    </w:p>
    <w:p w14:paraId="6264C203" w14:textId="77777777" w:rsidR="003D22AF" w:rsidRPr="00C82567" w:rsidRDefault="003D22AF" w:rsidP="00C82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VUKOVARSKO – SRIJEMSKE ŽUPANIJE</w:t>
      </w:r>
    </w:p>
    <w:p w14:paraId="4E73D71D" w14:textId="77777777" w:rsidR="00C82567" w:rsidRPr="00C82567" w:rsidRDefault="00C82567" w:rsidP="00C82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14:paraId="4D104E33" w14:textId="77777777" w:rsidR="00C82567" w:rsidRPr="00C82567" w:rsidRDefault="00C82567" w:rsidP="00C82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C82567">
        <w:rPr>
          <w:rFonts w:ascii="Garamond" w:hAnsi="Garamond" w:cs="Garamond"/>
          <w:b/>
          <w:bCs/>
          <w:sz w:val="28"/>
          <w:szCs w:val="28"/>
        </w:rPr>
        <w:t>za razdoblje</w:t>
      </w:r>
    </w:p>
    <w:p w14:paraId="0594CC21" w14:textId="77777777" w:rsidR="00C82567" w:rsidRPr="00C82567" w:rsidRDefault="00C82567" w:rsidP="00C82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14:paraId="3867BA0C" w14:textId="77777777" w:rsidR="00C82567" w:rsidRPr="00C82567" w:rsidRDefault="00C82567" w:rsidP="00C82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  <w:r w:rsidRPr="00C82567">
        <w:rPr>
          <w:rFonts w:ascii="Garamond" w:hAnsi="Garamond" w:cs="Garamond"/>
          <w:b/>
          <w:bCs/>
          <w:sz w:val="28"/>
          <w:szCs w:val="28"/>
        </w:rPr>
        <w:t>1. siječnja – 31. prosinca 2015. godine</w:t>
      </w:r>
    </w:p>
    <w:p w14:paraId="7E5930B4" w14:textId="77777777" w:rsidR="00C82567" w:rsidRP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</w:p>
    <w:p w14:paraId="3EAE5B22" w14:textId="77777777" w:rsidR="00C82567" w:rsidRP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</w:p>
    <w:p w14:paraId="41EAF700" w14:textId="77777777" w:rsid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6E12980F" w14:textId="77777777" w:rsid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5A606837" w14:textId="77777777" w:rsid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3F8AEE0E" w14:textId="77777777" w:rsid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4FDB7463" w14:textId="77777777" w:rsid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310CE9FC" w14:textId="77777777" w:rsid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5779313A" w14:textId="77777777" w:rsid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5F625F40" w14:textId="77777777" w:rsid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5BED0AA4" w14:textId="77777777" w:rsid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2FBE211A" w14:textId="77777777" w:rsid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2C08AF06" w14:textId="77777777" w:rsid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642F4515" w14:textId="77777777" w:rsid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047A108C" w14:textId="77777777" w:rsid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59D97D23" w14:textId="77777777" w:rsid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07A27CFD" w14:textId="77777777" w:rsidR="00C82567" w:rsidRDefault="00C82567" w:rsidP="00E5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svibanj 2016. godine</w:t>
      </w:r>
    </w:p>
    <w:p w14:paraId="7FA19E25" w14:textId="77777777" w:rsidR="00E548AC" w:rsidRPr="00D155F8" w:rsidRDefault="00E548AC" w:rsidP="00E548AC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Garamond" w:hAnsi="Garamond" w:cs="Garamond"/>
          <w:b/>
          <w:bCs/>
          <w:sz w:val="24"/>
          <w:szCs w:val="24"/>
        </w:rPr>
      </w:pPr>
      <w:r w:rsidRPr="00D155F8">
        <w:rPr>
          <w:rFonts w:ascii="Garamond" w:hAnsi="Garamond" w:cs="Garamond"/>
          <w:b/>
          <w:bCs/>
          <w:sz w:val="24"/>
          <w:szCs w:val="24"/>
        </w:rPr>
        <w:lastRenderedPageBreak/>
        <w:t xml:space="preserve">Opći podaci o samome nadzoru </w:t>
      </w:r>
    </w:p>
    <w:p w14:paraId="763CE008" w14:textId="77777777" w:rsidR="006E3C98" w:rsidRPr="00D155F8" w:rsidRDefault="006E3C98" w:rsidP="006E3C98">
      <w:pPr>
        <w:rPr>
          <w:rFonts w:ascii="Arial" w:hAnsi="Arial" w:cs="Arial"/>
          <w:sz w:val="24"/>
          <w:szCs w:val="24"/>
        </w:rPr>
      </w:pPr>
    </w:p>
    <w:p w14:paraId="186B9702" w14:textId="77777777" w:rsidR="006E3C98" w:rsidRPr="00D155F8" w:rsidRDefault="006E3C98" w:rsidP="006E3C98">
      <w:pPr>
        <w:spacing w:after="0" w:line="240" w:lineRule="auto"/>
        <w:ind w:firstLine="364"/>
        <w:jc w:val="both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Sukladno članku 12. Zakona o turističkim zajednicama i promicanju hrvatskog turizma (Narodne novine, broj 152/08.) TZ Vukovarsko - srijemske županije održala je Osnivačku skupštinu 11. ožujka 2011. na kojoj je donesen Statut Zajednice uz prethodnu suglasnost Ministarstva turizma (Klasa: 334-03/10-03/100, Ur. br. 529-05-10-03 od 1. rujna 2010.).</w:t>
      </w:r>
    </w:p>
    <w:p w14:paraId="728CE431" w14:textId="77777777" w:rsidR="006E3C98" w:rsidRPr="00D155F8" w:rsidRDefault="006E3C98" w:rsidP="006E3C9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Statut TZ Vukovarsko – srijemske županije objavljen je u Narodnim novinama broj 35 od 25. ožujka 2011. godine.</w:t>
      </w:r>
    </w:p>
    <w:p w14:paraId="221B1C0C" w14:textId="77777777" w:rsidR="006E3C98" w:rsidRPr="00D155F8" w:rsidRDefault="006E3C98" w:rsidP="006E3C98">
      <w:pPr>
        <w:spacing w:after="0" w:line="240" w:lineRule="auto"/>
        <w:ind w:firstLine="364"/>
        <w:jc w:val="both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Ministarstvo turizma je 13. lipnja 2012. donijelo rješenje da se TZ Vukovarsko - srijemske županije upisuje u Upisnik turističkih zajednica pod upisnim brojem 125, kao pravni slijednik Turističke zajednice Vukovarsko – srijemske županije koja je upisana u Upisnik turističkih zajednica Ministarstva turizma pod upisnim brojem 189, list 221, KLASA: 334-03/94-03/215, URBR: 529-02/95-0002 od 19.09.1995. godine, a Rujana Bušić Srpak, direktorica Turističke zajednice Vukovarsko – srijemske županije, upisuje se u Upisnik turističkih zajednica pod upisnim brojem iz točke 1. rješenja, kao osoba ovlaštena za zastupanje Turističke zajednice Vukovarsko – srijemske županije.</w:t>
      </w:r>
    </w:p>
    <w:p w14:paraId="050FAFBC" w14:textId="77777777" w:rsidR="00E548AC" w:rsidRPr="00D155F8" w:rsidRDefault="00E548AC" w:rsidP="00287D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>Nadzorni odbor TZ VSŽ obavio je dana 0</w:t>
      </w:r>
      <w:r w:rsidR="00287DDA" w:rsidRPr="00D155F8">
        <w:rPr>
          <w:rFonts w:ascii="Garamond" w:hAnsi="Garamond" w:cs="Garamond"/>
          <w:sz w:val="24"/>
          <w:szCs w:val="24"/>
        </w:rPr>
        <w:t>5</w:t>
      </w:r>
      <w:r w:rsidRPr="00D155F8">
        <w:rPr>
          <w:rFonts w:ascii="Garamond" w:hAnsi="Garamond" w:cs="Garamond"/>
          <w:sz w:val="24"/>
          <w:szCs w:val="24"/>
        </w:rPr>
        <w:t xml:space="preserve">. </w:t>
      </w:r>
      <w:r w:rsidR="00287DDA" w:rsidRPr="00D155F8">
        <w:rPr>
          <w:rFonts w:ascii="Garamond" w:hAnsi="Garamond" w:cs="Garamond"/>
          <w:sz w:val="24"/>
          <w:szCs w:val="24"/>
        </w:rPr>
        <w:t>svibnja</w:t>
      </w:r>
      <w:r w:rsidRPr="00D155F8">
        <w:rPr>
          <w:rFonts w:ascii="Garamond" w:hAnsi="Garamond" w:cs="Garamond"/>
          <w:sz w:val="24"/>
          <w:szCs w:val="24"/>
        </w:rPr>
        <w:t xml:space="preserve"> 201</w:t>
      </w:r>
      <w:r w:rsidR="00287DDA" w:rsidRPr="00D155F8">
        <w:rPr>
          <w:rFonts w:ascii="Garamond" w:hAnsi="Garamond" w:cs="Garamond"/>
          <w:sz w:val="24"/>
          <w:szCs w:val="24"/>
        </w:rPr>
        <w:t>6</w:t>
      </w:r>
      <w:r w:rsidRPr="00D155F8">
        <w:rPr>
          <w:rFonts w:ascii="Garamond" w:hAnsi="Garamond" w:cs="Garamond"/>
          <w:sz w:val="24"/>
          <w:szCs w:val="24"/>
        </w:rPr>
        <w:t>. godine nadzor nad poslovanjem TZ VSŽ za razdoblje 1. siječnja – 31. prosinca 201</w:t>
      </w:r>
      <w:r w:rsidR="00287DDA" w:rsidRPr="00D155F8">
        <w:rPr>
          <w:rFonts w:ascii="Garamond" w:hAnsi="Garamond" w:cs="Garamond"/>
          <w:sz w:val="24"/>
          <w:szCs w:val="24"/>
        </w:rPr>
        <w:t>5</w:t>
      </w:r>
      <w:r w:rsidRPr="00D155F8">
        <w:rPr>
          <w:rFonts w:ascii="Garamond" w:hAnsi="Garamond" w:cs="Garamond"/>
          <w:sz w:val="24"/>
          <w:szCs w:val="24"/>
        </w:rPr>
        <w:t xml:space="preserve">. godine. </w:t>
      </w:r>
    </w:p>
    <w:p w14:paraId="45D57BB0" w14:textId="77777777" w:rsidR="00E548AC" w:rsidRPr="00D155F8" w:rsidRDefault="00E548AC" w:rsidP="00E548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 xml:space="preserve">Obavljen je nadzor nad: </w:t>
      </w:r>
    </w:p>
    <w:p w14:paraId="29F6F837" w14:textId="77777777" w:rsidR="00E548AC" w:rsidRPr="00D155F8" w:rsidRDefault="00E548AC" w:rsidP="00E548AC">
      <w:pPr>
        <w:widowControl w:val="0"/>
        <w:tabs>
          <w:tab w:val="left" w:pos="1423"/>
        </w:tabs>
        <w:autoSpaceDE w:val="0"/>
        <w:autoSpaceDN w:val="0"/>
        <w:adjustRightInd w:val="0"/>
        <w:spacing w:after="0" w:line="240" w:lineRule="auto"/>
        <w:ind w:left="1084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>o</w:t>
      </w:r>
      <w:r w:rsidRPr="00D155F8">
        <w:rPr>
          <w:rFonts w:ascii="Garamond" w:hAnsi="Garamond" w:cs="Garamond"/>
          <w:sz w:val="24"/>
          <w:szCs w:val="24"/>
        </w:rPr>
        <w:tab/>
        <w:t>vođenjem poslova turističke zajednice,</w:t>
      </w:r>
    </w:p>
    <w:p w14:paraId="029D1154" w14:textId="77777777" w:rsidR="00E548AC" w:rsidRPr="00D155F8" w:rsidRDefault="00E548AC" w:rsidP="00E548AC">
      <w:pPr>
        <w:widowControl w:val="0"/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ind w:left="1444" w:hanging="360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>o</w:t>
      </w:r>
      <w:r w:rsidRPr="00D155F8">
        <w:rPr>
          <w:rFonts w:ascii="Garamond" w:hAnsi="Garamond" w:cs="Garamond"/>
          <w:sz w:val="24"/>
          <w:szCs w:val="24"/>
        </w:rPr>
        <w:tab/>
        <w:t>materijalnim i financijskim poslovanjem i raspolaganjem sredstvima turističke zajednice,</w:t>
      </w:r>
    </w:p>
    <w:p w14:paraId="5EAE7198" w14:textId="77777777" w:rsidR="00E548AC" w:rsidRPr="00D155F8" w:rsidRDefault="00E548AC" w:rsidP="00E548AC">
      <w:pPr>
        <w:widowControl w:val="0"/>
        <w:numPr>
          <w:ilvl w:val="2"/>
          <w:numId w:val="2"/>
        </w:numPr>
        <w:tabs>
          <w:tab w:val="clear" w:pos="2160"/>
          <w:tab w:val="num" w:pos="1444"/>
        </w:tabs>
        <w:overflowPunct w:val="0"/>
        <w:autoSpaceDE w:val="0"/>
        <w:autoSpaceDN w:val="0"/>
        <w:adjustRightInd w:val="0"/>
        <w:spacing w:after="0" w:line="240" w:lineRule="auto"/>
        <w:ind w:left="1444" w:hanging="364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 xml:space="preserve">izvršenjem i provedbom programa rada i financijskog plana turističke zajednice, </w:t>
      </w:r>
    </w:p>
    <w:p w14:paraId="6548C942" w14:textId="77777777" w:rsidR="00E548AC" w:rsidRPr="00D155F8" w:rsidRDefault="00E548AC" w:rsidP="00287D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>Nadzorni odbor pregledao je slijedeću dokumentaciju: izvršenje financijskog plana TZ VSŽ za nadzirano razdoblje: tablicu ostvarenja financijskog plana s iskazanim indeksima i strukturom, temeljna financijska izvješća: račun prihoda i rashoda (obrazac PR-RAS-NPF), bilanca (obrazac BIL-NPF).</w:t>
      </w:r>
    </w:p>
    <w:p w14:paraId="345DCF2E" w14:textId="77777777" w:rsidR="00E548AC" w:rsidRPr="00D155F8" w:rsidRDefault="00E548AC" w:rsidP="00E548A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0DE1E843" w14:textId="77777777" w:rsidR="00287DDA" w:rsidRPr="00D155F8" w:rsidRDefault="00287DDA" w:rsidP="00E548A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2E980FEF" w14:textId="77777777" w:rsidR="00E548AC" w:rsidRPr="00D155F8" w:rsidRDefault="00E548AC" w:rsidP="00E548AC">
      <w:pPr>
        <w:widowControl w:val="0"/>
        <w:numPr>
          <w:ilvl w:val="0"/>
          <w:numId w:val="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Garamond" w:hAnsi="Garamond" w:cs="Garamond"/>
          <w:b/>
          <w:bCs/>
          <w:sz w:val="24"/>
          <w:szCs w:val="24"/>
        </w:rPr>
      </w:pPr>
      <w:r w:rsidRPr="00D155F8">
        <w:rPr>
          <w:rFonts w:ascii="Garamond" w:hAnsi="Garamond" w:cs="Garamond"/>
          <w:b/>
          <w:bCs/>
          <w:sz w:val="24"/>
          <w:szCs w:val="24"/>
        </w:rPr>
        <w:t xml:space="preserve">Vođenje poslova turističke zajednice </w:t>
      </w:r>
    </w:p>
    <w:p w14:paraId="1AA80324" w14:textId="77777777" w:rsidR="00E548AC" w:rsidRPr="00D155F8" w:rsidRDefault="00E548AC" w:rsidP="00E548A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14:paraId="3A8D4236" w14:textId="77777777" w:rsidR="006D6955" w:rsidRPr="00D155F8" w:rsidRDefault="00E548AC" w:rsidP="00D155F8">
      <w:pPr>
        <w:spacing w:after="0" w:line="240" w:lineRule="auto"/>
        <w:ind w:firstLine="364"/>
        <w:rPr>
          <w:rFonts w:ascii="Garamond" w:hAnsi="Garamond" w:cs="Garamond"/>
          <w:b/>
          <w:bCs/>
          <w:sz w:val="24"/>
          <w:szCs w:val="24"/>
        </w:rPr>
      </w:pPr>
      <w:r w:rsidRPr="00D155F8">
        <w:rPr>
          <w:rFonts w:ascii="Garamond" w:hAnsi="Garamond" w:cs="Garamond"/>
          <w:b/>
          <w:bCs/>
          <w:sz w:val="24"/>
          <w:szCs w:val="24"/>
        </w:rPr>
        <w:t xml:space="preserve">2.1. </w:t>
      </w:r>
    </w:p>
    <w:p w14:paraId="5831EC0E" w14:textId="77777777" w:rsidR="00E5024F" w:rsidRPr="00D155F8" w:rsidRDefault="00E5024F" w:rsidP="006D6955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 xml:space="preserve">TZ Vukovarsko – srijemske županije djeluje u skladu sa zakonima, Statutom i aktima Zajednice, te odlukama Skupštine i Turističkog vijeća. </w:t>
      </w:r>
    </w:p>
    <w:p w14:paraId="0E39B825" w14:textId="77777777" w:rsidR="006D6955" w:rsidRPr="00D155F8" w:rsidRDefault="006D6955" w:rsidP="006D6955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75A1BDC" w14:textId="77777777" w:rsidR="00E5024F" w:rsidRPr="00D155F8" w:rsidRDefault="00E5024F" w:rsidP="00E5024F">
      <w:pPr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b/>
          <w:sz w:val="24"/>
          <w:szCs w:val="24"/>
        </w:rPr>
        <w:t>TIJELA TURISTIČKE ZAJEDNICE</w:t>
      </w:r>
      <w:r w:rsidRPr="00D155F8">
        <w:rPr>
          <w:rFonts w:ascii="Garamond" w:hAnsi="Garamond" w:cs="Arial"/>
          <w:b/>
          <w:sz w:val="24"/>
          <w:szCs w:val="24"/>
        </w:rPr>
        <w:br/>
      </w:r>
      <w:r w:rsidRPr="00D155F8">
        <w:rPr>
          <w:rFonts w:ascii="Garamond" w:hAnsi="Garamond" w:cs="Arial"/>
          <w:sz w:val="24"/>
          <w:szCs w:val="24"/>
        </w:rPr>
        <w:t>(dinamika i sadržaj sjednica)</w:t>
      </w:r>
    </w:p>
    <w:p w14:paraId="36EBBE82" w14:textId="77777777" w:rsidR="00E5024F" w:rsidRPr="00D155F8" w:rsidRDefault="00E5024F" w:rsidP="006D6955">
      <w:pPr>
        <w:spacing w:after="0"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D155F8">
        <w:rPr>
          <w:rFonts w:ascii="Garamond" w:hAnsi="Garamond" w:cs="Arial"/>
          <w:b/>
          <w:sz w:val="24"/>
          <w:szCs w:val="24"/>
          <w:u w:val="single"/>
        </w:rPr>
        <w:t>Skupština</w:t>
      </w:r>
    </w:p>
    <w:p w14:paraId="0CF8572C" w14:textId="77777777" w:rsidR="00E5024F" w:rsidRPr="00D155F8" w:rsidRDefault="00E5024F" w:rsidP="006D6955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 xml:space="preserve">U razdoblju 1. siječnja - 31. prosinca 2015. održane su </w:t>
      </w:r>
      <w:r w:rsidR="00251F44" w:rsidRPr="00D155F8">
        <w:rPr>
          <w:rFonts w:ascii="Garamond" w:hAnsi="Garamond" w:cs="Arial"/>
          <w:sz w:val="24"/>
          <w:szCs w:val="24"/>
        </w:rPr>
        <w:t>tri</w:t>
      </w:r>
      <w:r w:rsidRPr="00D155F8">
        <w:rPr>
          <w:rFonts w:ascii="Garamond" w:hAnsi="Garamond" w:cs="Arial"/>
          <w:sz w:val="24"/>
          <w:szCs w:val="24"/>
        </w:rPr>
        <w:t xml:space="preserve"> sjednice (</w:t>
      </w:r>
      <w:r w:rsidR="00251F44" w:rsidRPr="00D155F8">
        <w:rPr>
          <w:rFonts w:ascii="Garamond" w:hAnsi="Garamond" w:cs="Arial"/>
          <w:sz w:val="24"/>
          <w:szCs w:val="24"/>
        </w:rPr>
        <w:t xml:space="preserve">Izborna – 1. sjednica te redovne, 9. i 2.) Skupštine TZ Vukovarsko – srijemske </w:t>
      </w:r>
      <w:r w:rsidRPr="00D155F8">
        <w:rPr>
          <w:rFonts w:ascii="Garamond" w:hAnsi="Garamond" w:cs="Arial"/>
          <w:sz w:val="24"/>
          <w:szCs w:val="24"/>
        </w:rPr>
        <w:t>županije.</w:t>
      </w:r>
    </w:p>
    <w:p w14:paraId="2E34F393" w14:textId="77777777" w:rsidR="006D6955" w:rsidRPr="00D155F8" w:rsidRDefault="006D6955" w:rsidP="006D6955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07117E8" w14:textId="77777777" w:rsidR="00251F44" w:rsidRPr="00D155F8" w:rsidRDefault="00251F44" w:rsidP="006D6955">
      <w:pPr>
        <w:pStyle w:val="Odlomakpopisa"/>
        <w:numPr>
          <w:ilvl w:val="0"/>
          <w:numId w:val="15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b/>
          <w:sz w:val="24"/>
          <w:szCs w:val="24"/>
        </w:rPr>
        <w:t>9. sjednica</w:t>
      </w:r>
      <w:r w:rsidRPr="00D155F8">
        <w:rPr>
          <w:rFonts w:ascii="Garamond" w:hAnsi="Garamond" w:cs="Arial"/>
          <w:sz w:val="24"/>
          <w:szCs w:val="24"/>
        </w:rPr>
        <w:t xml:space="preserve"> održana je 26. veljače sa slijedećim dnevnim redom:</w:t>
      </w:r>
    </w:p>
    <w:p w14:paraId="4DAF0063" w14:textId="77777777" w:rsidR="00251F44" w:rsidRPr="00D155F8" w:rsidRDefault="00251F44" w:rsidP="006D6955">
      <w:pPr>
        <w:pStyle w:val="Odlomakpopisa"/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DAEBF63" w14:textId="77777777" w:rsidR="00251F44" w:rsidRPr="00D155F8" w:rsidRDefault="00251F44" w:rsidP="00251F44">
      <w:pPr>
        <w:pStyle w:val="Odlomakpopisa"/>
        <w:numPr>
          <w:ilvl w:val="0"/>
          <w:numId w:val="19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Izbor radnih tijela skupštine: zapisničara i dva ovjerovitelja zapisnika</w:t>
      </w:r>
    </w:p>
    <w:p w14:paraId="43F1289C" w14:textId="77777777" w:rsidR="00251F44" w:rsidRPr="00D155F8" w:rsidRDefault="00251F44" w:rsidP="00251F44">
      <w:pPr>
        <w:pStyle w:val="Odlomakpopisa"/>
        <w:numPr>
          <w:ilvl w:val="0"/>
          <w:numId w:val="19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Usvajanje zapisnika 8. sjednice Skupštine TZ VSŽ.</w:t>
      </w:r>
    </w:p>
    <w:p w14:paraId="15AFB4E0" w14:textId="77777777" w:rsidR="00251F44" w:rsidRPr="00D155F8" w:rsidRDefault="00251F44" w:rsidP="00251F44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Izvješće o aktivnostima i tijeku realizacije Programa rada u 2015. godini.</w:t>
      </w:r>
    </w:p>
    <w:p w14:paraId="10BAC4CD" w14:textId="77777777" w:rsidR="00251F44" w:rsidRPr="00D155F8" w:rsidRDefault="00251F44" w:rsidP="00251F44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Izvješće o radu TZ VSŽ za 2014. godinu.</w:t>
      </w:r>
    </w:p>
    <w:p w14:paraId="681CB4A0" w14:textId="77777777" w:rsidR="00251F44" w:rsidRPr="00D155F8" w:rsidRDefault="00251F44" w:rsidP="00251F44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lastRenderedPageBreak/>
        <w:t>Financijsko izvješće TZ VSŽ za 2014. godinu.</w:t>
      </w:r>
    </w:p>
    <w:p w14:paraId="304A5B42" w14:textId="77777777" w:rsidR="00251F44" w:rsidRPr="00D155F8" w:rsidRDefault="00251F44" w:rsidP="00D155F8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Izvješće o radu direktorice i Turističkog ureda TZ VSŽ u 2014. godini.</w:t>
      </w:r>
    </w:p>
    <w:p w14:paraId="2F9BB37E" w14:textId="77777777" w:rsidR="00251F44" w:rsidRPr="00D155F8" w:rsidRDefault="00251F44" w:rsidP="00D155F8">
      <w:pPr>
        <w:pStyle w:val="Odlomakpopisa"/>
        <w:numPr>
          <w:ilvl w:val="0"/>
          <w:numId w:val="19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Razno.</w:t>
      </w:r>
    </w:p>
    <w:p w14:paraId="0341AB50" w14:textId="77777777" w:rsidR="00251F44" w:rsidRDefault="00251F44" w:rsidP="00D155F8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955DAEE" w14:textId="77777777" w:rsidR="00D155F8" w:rsidRPr="00D155F8" w:rsidRDefault="00D155F8" w:rsidP="00D155F8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DBC9F26" w14:textId="77777777" w:rsidR="00E5024F" w:rsidRPr="00D155F8" w:rsidRDefault="00A10F53" w:rsidP="00D155F8">
      <w:pPr>
        <w:pStyle w:val="Odlomakpopisa"/>
        <w:numPr>
          <w:ilvl w:val="0"/>
          <w:numId w:val="15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b/>
          <w:sz w:val="24"/>
          <w:szCs w:val="24"/>
        </w:rPr>
        <w:t>IZBORNA sjednica Skupštine – 1. sjednica</w:t>
      </w:r>
      <w:r w:rsidRPr="00D155F8">
        <w:rPr>
          <w:rFonts w:ascii="Garamond" w:hAnsi="Garamond" w:cs="Arial"/>
          <w:sz w:val="24"/>
          <w:szCs w:val="24"/>
        </w:rPr>
        <w:t xml:space="preserve"> održana je 30. listopada 2015. godine sa slijedećim dnevnim redom:</w:t>
      </w:r>
    </w:p>
    <w:p w14:paraId="0832589B" w14:textId="77777777" w:rsidR="00A10F53" w:rsidRPr="00D155F8" w:rsidRDefault="00A10F53" w:rsidP="00A10F53">
      <w:pPr>
        <w:numPr>
          <w:ilvl w:val="0"/>
          <w:numId w:val="16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Otvaranje Izborne skupštine i utvrđivanje dnevnog reda.</w:t>
      </w:r>
    </w:p>
    <w:p w14:paraId="0E7DD468" w14:textId="77777777" w:rsidR="00A10F53" w:rsidRPr="00D155F8" w:rsidRDefault="00A10F53" w:rsidP="00A10F53">
      <w:pPr>
        <w:numPr>
          <w:ilvl w:val="0"/>
          <w:numId w:val="16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Izbor radnih tijela Osnivačke skupštine:</w:t>
      </w:r>
    </w:p>
    <w:p w14:paraId="0C4A3FB3" w14:textId="77777777" w:rsidR="00A10F53" w:rsidRPr="00D155F8" w:rsidRDefault="00A10F53" w:rsidP="00A10F53">
      <w:pPr>
        <w:numPr>
          <w:ilvl w:val="0"/>
          <w:numId w:val="12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Zapisničara i dva ovjerovitelja zapisnika</w:t>
      </w:r>
    </w:p>
    <w:p w14:paraId="177A660F" w14:textId="77777777" w:rsidR="00A10F53" w:rsidRPr="00D155F8" w:rsidRDefault="00A10F53" w:rsidP="00A10F53">
      <w:pPr>
        <w:numPr>
          <w:ilvl w:val="0"/>
          <w:numId w:val="12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verifikacijske komisije</w:t>
      </w:r>
    </w:p>
    <w:p w14:paraId="4DAA117C" w14:textId="77777777" w:rsidR="00A10F53" w:rsidRPr="00D155F8" w:rsidRDefault="00A10F53" w:rsidP="00A10F53">
      <w:pPr>
        <w:numPr>
          <w:ilvl w:val="0"/>
          <w:numId w:val="16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Izvješće verifikacijske komisije o provedenim izborima i potvrđivanje mandata članova Skupštine Turističke zajednice Vukovarsko – srijemske županije u mandatnom razdoblju 2015. – 2019. godine.</w:t>
      </w:r>
    </w:p>
    <w:p w14:paraId="106D9931" w14:textId="77777777" w:rsidR="00A10F53" w:rsidRPr="00D155F8" w:rsidRDefault="00A10F53" w:rsidP="00A10F53">
      <w:pPr>
        <w:numPr>
          <w:ilvl w:val="0"/>
          <w:numId w:val="16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Donošenje Odluke o prestanku mandata dosadašnjim članovima u svim tijelima Turističke zajednice Vukovarsko – srijemske županije.</w:t>
      </w:r>
    </w:p>
    <w:p w14:paraId="579AA9CB" w14:textId="77777777" w:rsidR="00A10F53" w:rsidRPr="00D155F8" w:rsidRDefault="00A10F53" w:rsidP="00A10F53">
      <w:pPr>
        <w:numPr>
          <w:ilvl w:val="0"/>
          <w:numId w:val="16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Izbor tijela Turističke zajednice Vukovarsko – srijemske županije u mandatnom razdoblju 2015. – 2019. godine (čl.15. tč.3. Zakona):</w:t>
      </w:r>
    </w:p>
    <w:p w14:paraId="6370A50A" w14:textId="77777777" w:rsidR="00A10F53" w:rsidRPr="00D155F8" w:rsidRDefault="00A10F53" w:rsidP="00A10F53">
      <w:pPr>
        <w:numPr>
          <w:ilvl w:val="0"/>
          <w:numId w:val="17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izbor članova Turističkog vijeća</w:t>
      </w:r>
    </w:p>
    <w:p w14:paraId="737857BB" w14:textId="77777777" w:rsidR="00A10F53" w:rsidRPr="00D155F8" w:rsidRDefault="00A10F53" w:rsidP="00A10F53">
      <w:pPr>
        <w:numPr>
          <w:ilvl w:val="0"/>
          <w:numId w:val="17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izbor članova Nadzornog odbora</w:t>
      </w:r>
    </w:p>
    <w:p w14:paraId="6ACA9EBC" w14:textId="77777777" w:rsidR="00A10F53" w:rsidRPr="00D155F8" w:rsidRDefault="00A10F53" w:rsidP="00A10F53">
      <w:pPr>
        <w:numPr>
          <w:ilvl w:val="0"/>
          <w:numId w:val="16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Izbor predstavnika TZ VSŽ u Sabor Hrvatske turističke zajednice (čl. 49. Zakona).</w:t>
      </w:r>
    </w:p>
    <w:p w14:paraId="7A389199" w14:textId="77777777" w:rsidR="00A10F53" w:rsidRPr="00D155F8" w:rsidRDefault="00A10F53" w:rsidP="00A10F53">
      <w:pPr>
        <w:numPr>
          <w:ilvl w:val="0"/>
          <w:numId w:val="16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Prijedlog izmjena Poslovnika Skupštine.</w:t>
      </w:r>
    </w:p>
    <w:p w14:paraId="67368BCC" w14:textId="77777777" w:rsidR="00A10F53" w:rsidRPr="00D155F8" w:rsidRDefault="00A10F53" w:rsidP="00A10F53">
      <w:pPr>
        <w:numPr>
          <w:ilvl w:val="0"/>
          <w:numId w:val="16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Odluka o izlasku iz članstva u UHPA-i.</w:t>
      </w:r>
    </w:p>
    <w:p w14:paraId="329DFCA2" w14:textId="77777777" w:rsidR="00A10F53" w:rsidRPr="00D155F8" w:rsidRDefault="00A10F53" w:rsidP="00A10F53">
      <w:pPr>
        <w:numPr>
          <w:ilvl w:val="0"/>
          <w:numId w:val="16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 xml:space="preserve">Odluka o partnerstvu na EU projektima: </w:t>
      </w:r>
    </w:p>
    <w:p w14:paraId="71F19F6D" w14:textId="77777777" w:rsidR="00A10F53" w:rsidRPr="00D155F8" w:rsidRDefault="00A10F53" w:rsidP="00A10F53">
      <w:pPr>
        <w:pStyle w:val="Odlomakpopisa"/>
        <w:numPr>
          <w:ilvl w:val="0"/>
          <w:numId w:val="18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 xml:space="preserve">All along the Danube (Jačanje biciklističkog turizma uz Dunav) i </w:t>
      </w:r>
    </w:p>
    <w:p w14:paraId="5D7E0ADD" w14:textId="77777777" w:rsidR="00A10F53" w:rsidRPr="00D155F8" w:rsidRDefault="00A10F53" w:rsidP="00A10F53">
      <w:pPr>
        <w:pStyle w:val="Odlomakpopisa"/>
        <w:numPr>
          <w:ilvl w:val="0"/>
          <w:numId w:val="18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Turistički opservatorij (praćenje turističkog prometa i kapaciteta uz Dunav).</w:t>
      </w:r>
    </w:p>
    <w:p w14:paraId="47739A46" w14:textId="77777777" w:rsidR="00A10F53" w:rsidRPr="00D155F8" w:rsidRDefault="00A10F53" w:rsidP="00A10F53">
      <w:pPr>
        <w:numPr>
          <w:ilvl w:val="0"/>
          <w:numId w:val="16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Različito.</w:t>
      </w:r>
    </w:p>
    <w:p w14:paraId="38F24F0A" w14:textId="77777777" w:rsidR="00251F44" w:rsidRPr="00D155F8" w:rsidRDefault="00251F44" w:rsidP="00E5024F">
      <w:pPr>
        <w:rPr>
          <w:rFonts w:ascii="Garamond" w:hAnsi="Garamond" w:cs="Arial"/>
          <w:sz w:val="24"/>
          <w:szCs w:val="24"/>
        </w:rPr>
      </w:pPr>
    </w:p>
    <w:p w14:paraId="42CF03C8" w14:textId="77777777" w:rsidR="00E5024F" w:rsidRPr="00D155F8" w:rsidRDefault="00251F44" w:rsidP="00251F44">
      <w:pPr>
        <w:pStyle w:val="Odlomakpopisa"/>
        <w:numPr>
          <w:ilvl w:val="0"/>
          <w:numId w:val="20"/>
        </w:numPr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b/>
          <w:sz w:val="24"/>
          <w:szCs w:val="24"/>
        </w:rPr>
        <w:t xml:space="preserve">2. </w:t>
      </w:r>
      <w:r w:rsidR="00E5024F" w:rsidRPr="00D155F8">
        <w:rPr>
          <w:rFonts w:ascii="Garamond" w:hAnsi="Garamond" w:cs="Arial"/>
          <w:b/>
          <w:sz w:val="24"/>
          <w:szCs w:val="24"/>
        </w:rPr>
        <w:t>sjednica</w:t>
      </w:r>
      <w:r w:rsidRPr="00D155F8">
        <w:rPr>
          <w:rFonts w:ascii="Garamond" w:hAnsi="Garamond" w:cs="Arial"/>
          <w:sz w:val="24"/>
          <w:szCs w:val="24"/>
        </w:rPr>
        <w:t xml:space="preserve"> održana je 18. prosinca 2015. </w:t>
      </w:r>
      <w:r w:rsidR="00E5024F" w:rsidRPr="00D155F8">
        <w:rPr>
          <w:rFonts w:ascii="Garamond" w:hAnsi="Garamond" w:cs="Arial"/>
          <w:sz w:val="24"/>
          <w:szCs w:val="24"/>
        </w:rPr>
        <w:t xml:space="preserve"> sa sljedećim dnevnim redom: </w:t>
      </w:r>
    </w:p>
    <w:p w14:paraId="1AD0DEA2" w14:textId="77777777" w:rsidR="00A10F53" w:rsidRPr="00D155F8" w:rsidRDefault="00A10F53" w:rsidP="00A10F53">
      <w:pPr>
        <w:pStyle w:val="Odlomakpopisa"/>
        <w:numPr>
          <w:ilvl w:val="0"/>
          <w:numId w:val="14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Otvaranje sjednice Skupštine i utvrđivanje dnevnog reda.</w:t>
      </w:r>
    </w:p>
    <w:p w14:paraId="59F9B18F" w14:textId="77777777" w:rsidR="00A10F53" w:rsidRPr="00D155F8" w:rsidRDefault="00A10F53" w:rsidP="00A10F53">
      <w:pPr>
        <w:pStyle w:val="Odlomakpopisa"/>
        <w:numPr>
          <w:ilvl w:val="0"/>
          <w:numId w:val="14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Izbor radnih tijela Osnivačke skupštine:</w:t>
      </w:r>
    </w:p>
    <w:p w14:paraId="5B1DAA71" w14:textId="77777777" w:rsidR="00A10F53" w:rsidRPr="00D155F8" w:rsidRDefault="00A10F53" w:rsidP="00A10F53">
      <w:pPr>
        <w:numPr>
          <w:ilvl w:val="0"/>
          <w:numId w:val="12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Zapisničara</w:t>
      </w:r>
    </w:p>
    <w:p w14:paraId="1C2095AF" w14:textId="77777777" w:rsidR="00A10F53" w:rsidRPr="00D155F8" w:rsidRDefault="00A10F53" w:rsidP="00A10F53">
      <w:pPr>
        <w:numPr>
          <w:ilvl w:val="0"/>
          <w:numId w:val="12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dva ovjerovitelja zapisnika</w:t>
      </w:r>
    </w:p>
    <w:p w14:paraId="291B0BE1" w14:textId="77777777" w:rsidR="00A10F53" w:rsidRPr="00D155F8" w:rsidRDefault="00A10F53" w:rsidP="00A10F53">
      <w:pPr>
        <w:spacing w:after="0" w:line="240" w:lineRule="auto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 xml:space="preserve">      3.   Usvajanje zapisnika s Izborne Skupštine.</w:t>
      </w:r>
    </w:p>
    <w:p w14:paraId="0DA37E26" w14:textId="77777777" w:rsidR="00A10F53" w:rsidRPr="00D155F8" w:rsidRDefault="00A10F53" w:rsidP="00A10F53">
      <w:pPr>
        <w:spacing w:after="0" w:line="240" w:lineRule="auto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 xml:space="preserve">      4.   Usvajanje Programa rada TZ VSŽ za 2016. godinu.</w:t>
      </w:r>
    </w:p>
    <w:p w14:paraId="542B2F40" w14:textId="77777777" w:rsidR="00A10F53" w:rsidRPr="00D155F8" w:rsidRDefault="00A10F53" w:rsidP="00A10F53">
      <w:pPr>
        <w:spacing w:after="0" w:line="240" w:lineRule="auto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 xml:space="preserve">      5.   Usvajanje Financijskog plana TZ VSŽ za 2016. godinu.</w:t>
      </w:r>
    </w:p>
    <w:p w14:paraId="17C093FA" w14:textId="77777777" w:rsidR="00A10F53" w:rsidRPr="00D155F8" w:rsidRDefault="00A10F53" w:rsidP="00A10F53">
      <w:pPr>
        <w:spacing w:after="0" w:line="240" w:lineRule="auto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 xml:space="preserve">      6.   </w:t>
      </w:r>
      <w:r w:rsidRPr="00D155F8">
        <w:rPr>
          <w:rFonts w:ascii="Garamond" w:hAnsi="Garamond" w:cs="Tahoma"/>
          <w:sz w:val="24"/>
          <w:szCs w:val="24"/>
        </w:rPr>
        <w:t>Usvajanje Rebalansa Financijskog plana TZ VSŽ za 2015. godinu.</w:t>
      </w:r>
    </w:p>
    <w:p w14:paraId="51F99C9C" w14:textId="77777777" w:rsidR="00A10F53" w:rsidRPr="00D155F8" w:rsidRDefault="00A10F53" w:rsidP="00A10F53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 xml:space="preserve">      7.   Usvajanje Izvješća Nadzornog odbora TZ VSŽ za razdoblja:</w:t>
      </w:r>
    </w:p>
    <w:p w14:paraId="6FF9EEC0" w14:textId="77777777" w:rsidR="00A10F53" w:rsidRPr="00D155F8" w:rsidRDefault="00A10F53" w:rsidP="00A10F53">
      <w:pPr>
        <w:pStyle w:val="Odlomakpopisa"/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Financijsko izvješće TZ VSŽ za razdoblje 1. siječnja – 31. prosinca 2014. godine.</w:t>
      </w:r>
    </w:p>
    <w:p w14:paraId="62493309" w14:textId="77777777" w:rsidR="00A10F53" w:rsidRPr="00D155F8" w:rsidRDefault="00A10F53" w:rsidP="00A10F53">
      <w:pPr>
        <w:pStyle w:val="Odlomakpopisa"/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Financijsko izvješće TZ VSŽ za razdoblje 1. siječnja – 31. ožujka 2015. godine.</w:t>
      </w:r>
    </w:p>
    <w:p w14:paraId="2D37C0B4" w14:textId="77777777" w:rsidR="00A10F53" w:rsidRPr="00D155F8" w:rsidRDefault="00A10F53" w:rsidP="00A10F53">
      <w:pPr>
        <w:pStyle w:val="Odlomakpopisa"/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Financijsko izvješće TZ VSŽ za razdoblje 1. siječnja – 30. lipnja 2015. godine.</w:t>
      </w:r>
    </w:p>
    <w:p w14:paraId="4EE88A76" w14:textId="77777777" w:rsidR="00A10F53" w:rsidRPr="00D155F8" w:rsidRDefault="00A10F53" w:rsidP="00A10F53">
      <w:pPr>
        <w:pStyle w:val="Odlomakpopisa"/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Financijsko izvješće TZ VSŽ za razdoblje 1. siječnja – 30. rujna 2015. godine.</w:t>
      </w:r>
    </w:p>
    <w:p w14:paraId="4A14BF3C" w14:textId="77777777" w:rsidR="00A10F53" w:rsidRPr="00D155F8" w:rsidRDefault="00A10F53" w:rsidP="00A10F53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 xml:space="preserve">       8.  Različito.        </w:t>
      </w:r>
    </w:p>
    <w:p w14:paraId="18F94FFE" w14:textId="77777777" w:rsidR="00E548AC" w:rsidRDefault="00E548AC" w:rsidP="00E548A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2F7E8C08" w14:textId="77777777" w:rsidR="00D155F8" w:rsidRPr="00D155F8" w:rsidRDefault="00D155F8" w:rsidP="00E548A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24CED0B2" w14:textId="77777777" w:rsidR="006D6955" w:rsidRPr="00D155F8" w:rsidRDefault="006D6955" w:rsidP="006D6955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lastRenderedPageBreak/>
        <w:t>Na sjednici su jednoglasno donesene odluke po svim točkama dnevnog reda, jednoglasno su prihvaćena sva izvješća.</w:t>
      </w:r>
    </w:p>
    <w:p w14:paraId="2D290293" w14:textId="77777777" w:rsidR="006D6955" w:rsidRPr="00D155F8" w:rsidRDefault="006D6955" w:rsidP="006D6955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95486F0" w14:textId="77777777" w:rsidR="006D6955" w:rsidRPr="00D155F8" w:rsidRDefault="006D6955" w:rsidP="006D6955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Sjednice Skupštine Zajednice sazvane su sukladno Pravilniku o radu Skupštine Zajednice, koji je donesen na osnivačkoj sjednici Skupštine 11. ožujka 2011.</w:t>
      </w:r>
    </w:p>
    <w:p w14:paraId="5AC96E3E" w14:textId="77777777" w:rsidR="006D6955" w:rsidRPr="00D155F8" w:rsidRDefault="006D6955" w:rsidP="006D6955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Uz poziv za sjednicu dostavljeni su odgovarajući pisani materijali.</w:t>
      </w:r>
    </w:p>
    <w:p w14:paraId="7C971E2E" w14:textId="77777777" w:rsidR="006D6955" w:rsidRPr="00D155F8" w:rsidRDefault="006D6955" w:rsidP="006D6955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Zapisnik sa sjednice sadrži sve elemente propisane Pravilnikom o radu Skupštine.</w:t>
      </w:r>
    </w:p>
    <w:p w14:paraId="4C6DCCDC" w14:textId="77777777" w:rsidR="006D6955" w:rsidRPr="00D155F8" w:rsidRDefault="006D6955" w:rsidP="006D6955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Zapisnici, kao i odluke sa sjednice sa svim pripadajućim pisanim materijalima nalaze se u arhivi Zajednice.</w:t>
      </w:r>
    </w:p>
    <w:p w14:paraId="2B590165" w14:textId="77777777" w:rsidR="006D6955" w:rsidRPr="00D155F8" w:rsidRDefault="006D6955" w:rsidP="00B272A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09741A2" w14:textId="77777777" w:rsidR="006D6955" w:rsidRPr="00D155F8" w:rsidRDefault="006D6955" w:rsidP="00B272A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5BD9156" w14:textId="77777777" w:rsidR="006D6955" w:rsidRPr="00D155F8" w:rsidRDefault="006D6955" w:rsidP="00B272A7">
      <w:pPr>
        <w:spacing w:after="0"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D155F8">
        <w:rPr>
          <w:rFonts w:ascii="Garamond" w:hAnsi="Garamond" w:cs="Arial"/>
          <w:b/>
          <w:sz w:val="24"/>
          <w:szCs w:val="24"/>
          <w:u w:val="single"/>
        </w:rPr>
        <w:t>Turističko vijeće</w:t>
      </w:r>
    </w:p>
    <w:p w14:paraId="247D4D89" w14:textId="77777777" w:rsidR="00B272A7" w:rsidRPr="00D155F8" w:rsidRDefault="00B272A7" w:rsidP="00B272A7">
      <w:pPr>
        <w:spacing w:after="0" w:line="240" w:lineRule="auto"/>
        <w:rPr>
          <w:rFonts w:ascii="Garamond" w:hAnsi="Garamond" w:cs="Arial"/>
          <w:b/>
          <w:sz w:val="24"/>
          <w:szCs w:val="24"/>
          <w:u w:val="single"/>
        </w:rPr>
      </w:pPr>
    </w:p>
    <w:p w14:paraId="76144A92" w14:textId="77777777" w:rsidR="00D70D43" w:rsidRDefault="006D6955" w:rsidP="00B272A7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 xml:space="preserve">U razdoblju 1. siječnja - 31. prosinca 2015. održane su </w:t>
      </w:r>
      <w:r w:rsidR="00D70D43" w:rsidRPr="00D155F8">
        <w:rPr>
          <w:rFonts w:ascii="Garamond" w:hAnsi="Garamond" w:cs="Arial"/>
          <w:sz w:val="24"/>
          <w:szCs w:val="24"/>
        </w:rPr>
        <w:t>tri</w:t>
      </w:r>
      <w:r w:rsidRPr="00D155F8">
        <w:rPr>
          <w:rFonts w:ascii="Garamond" w:hAnsi="Garamond" w:cs="Arial"/>
          <w:sz w:val="24"/>
          <w:szCs w:val="24"/>
        </w:rPr>
        <w:t xml:space="preserve"> sjednice Turističkog vijeća (</w:t>
      </w:r>
      <w:r w:rsidR="00D70D43" w:rsidRPr="00D155F8">
        <w:rPr>
          <w:rFonts w:ascii="Garamond" w:hAnsi="Garamond" w:cs="Arial"/>
          <w:sz w:val="24"/>
          <w:szCs w:val="24"/>
        </w:rPr>
        <w:t xml:space="preserve">20., 1. i 2. </w:t>
      </w:r>
      <w:r w:rsidRPr="00D155F8">
        <w:rPr>
          <w:rFonts w:ascii="Garamond" w:hAnsi="Garamond" w:cs="Arial"/>
          <w:sz w:val="24"/>
          <w:szCs w:val="24"/>
        </w:rPr>
        <w:t>sjednica)</w:t>
      </w:r>
      <w:r w:rsidR="00D70D43" w:rsidRPr="00D155F8">
        <w:rPr>
          <w:rFonts w:ascii="Garamond" w:hAnsi="Garamond" w:cs="Arial"/>
          <w:sz w:val="24"/>
          <w:szCs w:val="24"/>
        </w:rPr>
        <w:t>.</w:t>
      </w:r>
    </w:p>
    <w:p w14:paraId="037DC006" w14:textId="77777777" w:rsidR="00D155F8" w:rsidRPr="00D155F8" w:rsidRDefault="00D155F8" w:rsidP="00B272A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A3C58C3" w14:textId="77777777" w:rsidR="006D6955" w:rsidRPr="00D155F8" w:rsidRDefault="006D6955" w:rsidP="00B272A7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b/>
          <w:sz w:val="24"/>
          <w:szCs w:val="24"/>
        </w:rPr>
        <w:t>• 20. sjednica</w:t>
      </w:r>
      <w:r w:rsidR="00D70D43" w:rsidRPr="00D155F8">
        <w:rPr>
          <w:rFonts w:ascii="Garamond" w:hAnsi="Garamond" w:cs="Arial"/>
          <w:sz w:val="24"/>
          <w:szCs w:val="24"/>
        </w:rPr>
        <w:t xml:space="preserve"> </w:t>
      </w:r>
      <w:r w:rsidR="006A4B16" w:rsidRPr="00D155F8">
        <w:rPr>
          <w:rFonts w:ascii="Garamond" w:hAnsi="Garamond" w:cs="Arial"/>
          <w:b/>
          <w:sz w:val="24"/>
          <w:szCs w:val="24"/>
        </w:rPr>
        <w:t>Turističkog vijeća</w:t>
      </w:r>
      <w:r w:rsidR="006A4B16" w:rsidRPr="00D155F8">
        <w:rPr>
          <w:rFonts w:ascii="Garamond" w:hAnsi="Garamond" w:cs="Arial"/>
          <w:sz w:val="24"/>
          <w:szCs w:val="24"/>
        </w:rPr>
        <w:t xml:space="preserve"> </w:t>
      </w:r>
      <w:r w:rsidR="00D70D43" w:rsidRPr="00D155F8">
        <w:rPr>
          <w:rFonts w:ascii="Garamond" w:hAnsi="Garamond" w:cs="Arial"/>
          <w:sz w:val="24"/>
          <w:szCs w:val="24"/>
        </w:rPr>
        <w:t xml:space="preserve">održana je 23. veljače 2015. </w:t>
      </w:r>
      <w:r w:rsidRPr="00D155F8">
        <w:rPr>
          <w:rFonts w:ascii="Garamond" w:hAnsi="Garamond" w:cs="Arial"/>
          <w:sz w:val="24"/>
          <w:szCs w:val="24"/>
        </w:rPr>
        <w:t xml:space="preserve"> sa sljedećim dnevnim redom:</w:t>
      </w:r>
    </w:p>
    <w:p w14:paraId="4825D541" w14:textId="77777777" w:rsidR="006D6955" w:rsidRPr="00D155F8" w:rsidRDefault="006D6955" w:rsidP="006D6955">
      <w:pPr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Usvajanje Zapisnika s 19. Sjednice.</w:t>
      </w:r>
    </w:p>
    <w:p w14:paraId="6E730317" w14:textId="77777777" w:rsidR="006D6955" w:rsidRPr="00D155F8" w:rsidRDefault="006D6955" w:rsidP="006D6955">
      <w:pPr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Izvješće o aktivnostima i tijeku realizacije Programa rada od 19. sjednice Turističkog vijeća.</w:t>
      </w:r>
    </w:p>
    <w:p w14:paraId="4D4A7973" w14:textId="77777777" w:rsidR="006D6955" w:rsidRPr="00D155F8" w:rsidRDefault="006D6955" w:rsidP="006D6955">
      <w:pPr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Izvješće o radu TZ VSŽ za 2014. godinu.</w:t>
      </w:r>
    </w:p>
    <w:p w14:paraId="3D22006D" w14:textId="77777777" w:rsidR="006D6955" w:rsidRPr="00D155F8" w:rsidRDefault="006D6955" w:rsidP="006D6955">
      <w:pPr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Financijsko izvješće TZ VSŽ za 2014. godinu.</w:t>
      </w:r>
    </w:p>
    <w:p w14:paraId="5C7732A8" w14:textId="77777777" w:rsidR="006D6955" w:rsidRPr="00D155F8" w:rsidRDefault="006D6955" w:rsidP="006D6955">
      <w:pPr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Izvješće o radu direktorice i Turističkog ureda TZ VSŽ u 2014. godini.</w:t>
      </w:r>
    </w:p>
    <w:p w14:paraId="63DF47CC" w14:textId="77777777" w:rsidR="006D6955" w:rsidRPr="00D155F8" w:rsidRDefault="006D6955" w:rsidP="006D6955">
      <w:pPr>
        <w:numPr>
          <w:ilvl w:val="0"/>
          <w:numId w:val="21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Razno.</w:t>
      </w:r>
    </w:p>
    <w:p w14:paraId="07D2451D" w14:textId="77777777" w:rsidR="00D70D43" w:rsidRPr="00D155F8" w:rsidRDefault="00D70D43" w:rsidP="00D70D43">
      <w:pPr>
        <w:spacing w:after="0" w:line="240" w:lineRule="auto"/>
        <w:ind w:left="720"/>
        <w:rPr>
          <w:rFonts w:ascii="Garamond" w:hAnsi="Garamond" w:cs="Tahoma"/>
          <w:sz w:val="24"/>
          <w:szCs w:val="24"/>
        </w:rPr>
      </w:pPr>
    </w:p>
    <w:p w14:paraId="28B22182" w14:textId="77777777" w:rsidR="006D6955" w:rsidRPr="00D155F8" w:rsidRDefault="00D70D43" w:rsidP="00D70D43">
      <w:pPr>
        <w:pStyle w:val="Odlomakpopisa"/>
        <w:numPr>
          <w:ilvl w:val="0"/>
          <w:numId w:val="20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b/>
          <w:sz w:val="24"/>
          <w:szCs w:val="24"/>
        </w:rPr>
        <w:t>1. sjednica</w:t>
      </w:r>
      <w:r w:rsidRPr="00D155F8">
        <w:rPr>
          <w:rFonts w:ascii="Garamond" w:hAnsi="Garamond" w:cs="Arial"/>
          <w:sz w:val="24"/>
          <w:szCs w:val="24"/>
        </w:rPr>
        <w:t xml:space="preserve"> </w:t>
      </w:r>
      <w:r w:rsidR="006A4B16" w:rsidRPr="00D155F8">
        <w:rPr>
          <w:rFonts w:ascii="Garamond" w:hAnsi="Garamond" w:cs="Arial"/>
          <w:b/>
          <w:sz w:val="24"/>
          <w:szCs w:val="24"/>
        </w:rPr>
        <w:t>Turističkog vijeća</w:t>
      </w:r>
      <w:r w:rsidR="006A4B16" w:rsidRPr="00D155F8">
        <w:rPr>
          <w:rFonts w:ascii="Garamond" w:hAnsi="Garamond" w:cs="Arial"/>
          <w:sz w:val="24"/>
          <w:szCs w:val="24"/>
        </w:rPr>
        <w:t xml:space="preserve"> </w:t>
      </w:r>
      <w:r w:rsidRPr="00D155F8">
        <w:rPr>
          <w:rFonts w:ascii="Garamond" w:hAnsi="Garamond" w:cs="Arial"/>
          <w:sz w:val="24"/>
          <w:szCs w:val="24"/>
        </w:rPr>
        <w:t>održana je 30. listopada 2015. godine</w:t>
      </w:r>
      <w:r w:rsidR="00D155F8">
        <w:rPr>
          <w:rFonts w:ascii="Garamond" w:hAnsi="Garamond" w:cs="Arial"/>
          <w:sz w:val="24"/>
          <w:szCs w:val="24"/>
        </w:rPr>
        <w:t xml:space="preserve"> sa sli</w:t>
      </w:r>
      <w:r w:rsidRPr="00D155F8">
        <w:rPr>
          <w:rFonts w:ascii="Garamond" w:hAnsi="Garamond" w:cs="Arial"/>
          <w:sz w:val="24"/>
          <w:szCs w:val="24"/>
        </w:rPr>
        <w:t>jedećim dnevnim redom:</w:t>
      </w:r>
    </w:p>
    <w:p w14:paraId="54BC4600" w14:textId="77777777" w:rsidR="00D70D43" w:rsidRPr="00D155F8" w:rsidRDefault="00D70D43" w:rsidP="00D70D43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Izvješće o aktivnostima i tijeku realizacije Programa rada od prethodne sjednice Turističkog vijeća.</w:t>
      </w:r>
    </w:p>
    <w:p w14:paraId="55D65CAB" w14:textId="77777777" w:rsidR="00D70D43" w:rsidRPr="00D155F8" w:rsidRDefault="00D70D43" w:rsidP="00D70D43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Prijedlog Programa rada TZ VSŽ za 2016. godinu</w:t>
      </w:r>
    </w:p>
    <w:p w14:paraId="1BADF0D4" w14:textId="77777777" w:rsidR="00D70D43" w:rsidRPr="00D155F8" w:rsidRDefault="00D70D43" w:rsidP="00D70D43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Prijedlog Financijskog plana TZ VSŽ za 2016. godinu.</w:t>
      </w:r>
    </w:p>
    <w:p w14:paraId="7AFCAD49" w14:textId="77777777" w:rsidR="00D70D43" w:rsidRPr="00D155F8" w:rsidRDefault="00D70D43" w:rsidP="00D70D43">
      <w:pPr>
        <w:numPr>
          <w:ilvl w:val="0"/>
          <w:numId w:val="23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Razno.</w:t>
      </w:r>
    </w:p>
    <w:p w14:paraId="4A90B32B" w14:textId="77777777" w:rsidR="00D70D43" w:rsidRPr="00D155F8" w:rsidRDefault="00D70D43" w:rsidP="00D70D4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b/>
          <w:sz w:val="24"/>
          <w:szCs w:val="24"/>
        </w:rPr>
        <w:t xml:space="preserve">Prijedlog dopune dnevnog reda: </w:t>
      </w:r>
      <w:r w:rsidRPr="00D155F8">
        <w:rPr>
          <w:rFonts w:ascii="Garamond" w:hAnsi="Garamond"/>
          <w:sz w:val="24"/>
          <w:szCs w:val="24"/>
        </w:rPr>
        <w:t>Izbor predstavnika TZ VSŽ u Nadzorne odbora Turističkih zajednica gradova: Vukovara, Vinkovaca, Županje, Iloka i TZ općine Nijemci.</w:t>
      </w:r>
    </w:p>
    <w:p w14:paraId="2C3656F5" w14:textId="77777777" w:rsidR="00D70D43" w:rsidRPr="00D155F8" w:rsidRDefault="00D70D43" w:rsidP="00D70D4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BB2C2C8" w14:textId="77777777" w:rsidR="006A4B16" w:rsidRPr="00D155F8" w:rsidRDefault="006A4B16" w:rsidP="006A4B16">
      <w:pPr>
        <w:pStyle w:val="Odlomakpopisa"/>
        <w:numPr>
          <w:ilvl w:val="0"/>
          <w:numId w:val="20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b/>
          <w:sz w:val="24"/>
          <w:szCs w:val="24"/>
        </w:rPr>
        <w:t>2. sjednica Turističkog vijeća</w:t>
      </w:r>
      <w:r w:rsidRPr="00D155F8">
        <w:rPr>
          <w:rFonts w:ascii="Garamond" w:hAnsi="Garamond" w:cs="Arial"/>
          <w:sz w:val="24"/>
          <w:szCs w:val="24"/>
        </w:rPr>
        <w:t xml:space="preserve"> održana je 18. prosinca 2015. godine sa slijedećim dnevnim redom:</w:t>
      </w:r>
    </w:p>
    <w:p w14:paraId="53E73AF6" w14:textId="77777777" w:rsidR="006A4B16" w:rsidRPr="00D155F8" w:rsidRDefault="006A4B16" w:rsidP="00D155F8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Usvajanje zapisnika s 20. sjednice Turističkog vijeća TZ VSŽ.</w:t>
      </w:r>
    </w:p>
    <w:p w14:paraId="68CDD412" w14:textId="77777777" w:rsidR="006A4B16" w:rsidRPr="00D155F8" w:rsidRDefault="006A4B16" w:rsidP="00D155F8">
      <w:pPr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Usvajanje Zapisnika s 1. sjednice Turističkog vijeća TZ VSŽ.</w:t>
      </w:r>
    </w:p>
    <w:p w14:paraId="3B4D952D" w14:textId="77777777" w:rsidR="006A4B16" w:rsidRPr="00D155F8" w:rsidRDefault="006A4B16" w:rsidP="00D155F8">
      <w:pPr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Usvajanje Izvješća Nadzornog odbora TZ VSŽ za razdoblja:</w:t>
      </w:r>
    </w:p>
    <w:p w14:paraId="2A60A2A3" w14:textId="77777777" w:rsidR="006A4B16" w:rsidRPr="00D155F8" w:rsidRDefault="006A4B16" w:rsidP="00D155F8">
      <w:pPr>
        <w:pStyle w:val="Odlomakpopisa"/>
        <w:numPr>
          <w:ilvl w:val="0"/>
          <w:numId w:val="2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Financijsko izvješće TZ VSŽ za razdoblje 1. siječnja – 31. prosinca 2014. godine.</w:t>
      </w:r>
    </w:p>
    <w:p w14:paraId="584BFF09" w14:textId="77777777" w:rsidR="006A4B16" w:rsidRPr="00D155F8" w:rsidRDefault="006A4B16" w:rsidP="00D155F8">
      <w:pPr>
        <w:pStyle w:val="Odlomakpopisa"/>
        <w:numPr>
          <w:ilvl w:val="0"/>
          <w:numId w:val="2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Financijsko izvješće TZ VSŽ za razdoblje 1. siječnja – 31. ožujka 2015. godine.</w:t>
      </w:r>
    </w:p>
    <w:p w14:paraId="7683E278" w14:textId="77777777" w:rsidR="006A4B16" w:rsidRPr="00D155F8" w:rsidRDefault="006A4B16" w:rsidP="00D155F8">
      <w:pPr>
        <w:pStyle w:val="Odlomakpopisa"/>
        <w:numPr>
          <w:ilvl w:val="0"/>
          <w:numId w:val="2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Financijsko izvješće TZ VSŽ za razdoblje 1. siječnja – 30. lipnja 2015. godine.</w:t>
      </w:r>
    </w:p>
    <w:p w14:paraId="3C940C81" w14:textId="77777777" w:rsidR="006A4B16" w:rsidRPr="00D155F8" w:rsidRDefault="006A4B16" w:rsidP="00D155F8">
      <w:pPr>
        <w:pStyle w:val="Odlomakpopisa"/>
        <w:numPr>
          <w:ilvl w:val="0"/>
          <w:numId w:val="2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Financijsko izvješće TZ VSŽ za razdoblje 1. siječnja – 30. rujna 2015. godine.</w:t>
      </w:r>
    </w:p>
    <w:p w14:paraId="16B094E5" w14:textId="77777777" w:rsidR="006A4B16" w:rsidRPr="00D155F8" w:rsidRDefault="006A4B16" w:rsidP="00D155F8">
      <w:pPr>
        <w:numPr>
          <w:ilvl w:val="0"/>
          <w:numId w:val="29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Usvajanje prijedloga rebalansa Financijskog plana TZ VSŽ za 2015. godinu.</w:t>
      </w:r>
    </w:p>
    <w:p w14:paraId="0F4CDB7A" w14:textId="77777777" w:rsidR="006A4B16" w:rsidRPr="00D155F8" w:rsidRDefault="006A4B16" w:rsidP="00D155F8">
      <w:pPr>
        <w:numPr>
          <w:ilvl w:val="0"/>
          <w:numId w:val="29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Mišljenje na zahtjev Općinskog vijeća Ivankovo o produljenju radnog vremena.</w:t>
      </w:r>
    </w:p>
    <w:p w14:paraId="128C9956" w14:textId="77777777" w:rsidR="006A4B16" w:rsidRPr="00D155F8" w:rsidRDefault="006A4B16" w:rsidP="00D155F8">
      <w:pPr>
        <w:numPr>
          <w:ilvl w:val="0"/>
          <w:numId w:val="29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Mišljenje na zahtjev Općinskog vijeća Stari Jankovci o produljenju radnog vremena.</w:t>
      </w:r>
      <w:r w:rsidRPr="00D155F8">
        <w:rPr>
          <w:rFonts w:ascii="Garamond" w:hAnsi="Garamond" w:cs="Tahoma"/>
          <w:sz w:val="24"/>
          <w:szCs w:val="24"/>
        </w:rPr>
        <w:tab/>
      </w:r>
    </w:p>
    <w:p w14:paraId="36E32CB1" w14:textId="77777777" w:rsidR="006A4B16" w:rsidRPr="00D155F8" w:rsidRDefault="006A4B16" w:rsidP="00D155F8">
      <w:pPr>
        <w:numPr>
          <w:ilvl w:val="0"/>
          <w:numId w:val="29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Mišljenje na zahtjev Općinskog vijeća Općina Andrijaševci.</w:t>
      </w:r>
    </w:p>
    <w:p w14:paraId="443661D6" w14:textId="77777777" w:rsidR="006A4B16" w:rsidRPr="00D155F8" w:rsidRDefault="006A4B16" w:rsidP="00D155F8">
      <w:pPr>
        <w:numPr>
          <w:ilvl w:val="0"/>
          <w:numId w:val="29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lastRenderedPageBreak/>
        <w:t>Odluka o korištenju vanjske usluge za popunjavanje programa Arhinet.</w:t>
      </w:r>
    </w:p>
    <w:p w14:paraId="755418EB" w14:textId="77777777" w:rsidR="006A4B16" w:rsidRPr="00D155F8" w:rsidRDefault="006A4B16" w:rsidP="00D155F8">
      <w:pPr>
        <w:numPr>
          <w:ilvl w:val="0"/>
          <w:numId w:val="29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Odluka o potpisnicima u TZ VSŽ.</w:t>
      </w:r>
    </w:p>
    <w:p w14:paraId="364CE8D5" w14:textId="77777777" w:rsidR="006A4B16" w:rsidRPr="00D155F8" w:rsidRDefault="006A4B16" w:rsidP="00D155F8">
      <w:pPr>
        <w:numPr>
          <w:ilvl w:val="0"/>
          <w:numId w:val="29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155F8">
        <w:rPr>
          <w:rFonts w:ascii="Garamond" w:hAnsi="Garamond" w:cs="Tahoma"/>
          <w:sz w:val="24"/>
          <w:szCs w:val="24"/>
        </w:rPr>
        <w:t>Razno.</w:t>
      </w:r>
    </w:p>
    <w:p w14:paraId="3F8CF7CA" w14:textId="77777777" w:rsidR="006D6955" w:rsidRPr="00D155F8" w:rsidRDefault="006D6955" w:rsidP="00E548A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1E0AD401" w14:textId="77777777" w:rsidR="00B272A7" w:rsidRPr="00D155F8" w:rsidRDefault="00B272A7" w:rsidP="00B272A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2073F91D" w14:textId="77777777" w:rsidR="00B272A7" w:rsidRPr="00D155F8" w:rsidRDefault="00B272A7" w:rsidP="00B272A7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Na svim sjednicama su jednoglasno donesene odluke po točkama dnevnog reda, te su prihvaćena navedena izvješća.</w:t>
      </w:r>
    </w:p>
    <w:p w14:paraId="1C28A3B5" w14:textId="77777777" w:rsidR="00B272A7" w:rsidRPr="00D155F8" w:rsidRDefault="00B272A7" w:rsidP="00B272A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E1D05E2" w14:textId="77777777" w:rsidR="00E548AC" w:rsidRPr="00D155F8" w:rsidRDefault="00E548AC" w:rsidP="007306A1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>Nadzorni odbor uvidom u aktivnosti tijela TZ VSŽ utvrđuje da ista izvršavaju sve poslove definirane Zakonom i Statutom TZ VSŽ.</w:t>
      </w:r>
    </w:p>
    <w:p w14:paraId="1A77929C" w14:textId="77777777" w:rsidR="007306A1" w:rsidRPr="00D155F8" w:rsidRDefault="007306A1" w:rsidP="007306A1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78402689" w14:textId="77777777" w:rsidR="00E548AC" w:rsidRPr="00D155F8" w:rsidRDefault="00E548AC" w:rsidP="007306A1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>Tijela TZ VSŽ i Turistički ured TZ VSŽ rade prema usvojenim poslovnicima i aktima propisanim Zakonom i Statutom TZ VSŽ: Poslovnik rada Skupštine TZ VSŽ, Poslovnik rada Turističkog vijeća, Pravilnik o radu TZ VSŽ,  Pravilnik o organizaciji i sistematizaciji radnih mjesta u Turističkom uredu TZ VSŽ, Pravilnik o plaćama zaposlenika u Turističkom uredu TZ VSŽ.</w:t>
      </w:r>
    </w:p>
    <w:p w14:paraId="50135AFE" w14:textId="77777777" w:rsidR="007306A1" w:rsidRPr="00D155F8" w:rsidRDefault="007306A1" w:rsidP="007306A1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1969A9E" w14:textId="77777777" w:rsidR="00E548AC" w:rsidRPr="00D155F8" w:rsidRDefault="00E548AC" w:rsidP="007306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>Nadzorni odbor utvrđuje da TZ VSŽ djeluje u skladu sa Zakonom i aktima TZ VSŽ te odlukama Skupštine i Turističkog vijeća.</w:t>
      </w:r>
    </w:p>
    <w:p w14:paraId="59B658CB" w14:textId="77777777" w:rsidR="007306A1" w:rsidRPr="00D155F8" w:rsidRDefault="007306A1" w:rsidP="007306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437942D5" w14:textId="77777777" w:rsidR="00E548AC" w:rsidRPr="00D155F8" w:rsidRDefault="00E548AC" w:rsidP="007306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>TZ VSŽ je tijekom 201</w:t>
      </w:r>
      <w:r w:rsidR="0072608E" w:rsidRPr="00D155F8">
        <w:rPr>
          <w:rFonts w:ascii="Garamond" w:hAnsi="Garamond" w:cs="Garamond"/>
          <w:sz w:val="24"/>
          <w:szCs w:val="24"/>
        </w:rPr>
        <w:t>5</w:t>
      </w:r>
      <w:r w:rsidRPr="00D155F8">
        <w:rPr>
          <w:rFonts w:ascii="Garamond" w:hAnsi="Garamond" w:cs="Garamond"/>
          <w:sz w:val="24"/>
          <w:szCs w:val="24"/>
        </w:rPr>
        <w:t>. godine radila prema usvojenom Programu rada i Financijskom planu TZ VSŽ za 201</w:t>
      </w:r>
      <w:r w:rsidR="0072608E" w:rsidRPr="00D155F8">
        <w:rPr>
          <w:rFonts w:ascii="Garamond" w:hAnsi="Garamond" w:cs="Garamond"/>
          <w:sz w:val="24"/>
          <w:szCs w:val="24"/>
        </w:rPr>
        <w:t>5</w:t>
      </w:r>
      <w:r w:rsidRPr="00D155F8">
        <w:rPr>
          <w:rFonts w:ascii="Garamond" w:hAnsi="Garamond" w:cs="Garamond"/>
          <w:sz w:val="24"/>
          <w:szCs w:val="24"/>
        </w:rPr>
        <w:t xml:space="preserve">. godinu koji je donesen u skladu sa Zakonom i standardima u sustavu turističkih zajednica te usvojen na </w:t>
      </w:r>
      <w:r w:rsidR="0072608E" w:rsidRPr="00D155F8">
        <w:rPr>
          <w:rFonts w:ascii="Garamond" w:hAnsi="Garamond" w:cs="Garamond"/>
          <w:sz w:val="24"/>
          <w:szCs w:val="24"/>
        </w:rPr>
        <w:t>8</w:t>
      </w:r>
      <w:r w:rsidRPr="00D155F8">
        <w:rPr>
          <w:rFonts w:ascii="Garamond" w:hAnsi="Garamond" w:cs="Garamond"/>
          <w:sz w:val="24"/>
          <w:szCs w:val="24"/>
        </w:rPr>
        <w:t>. sjednici Skupštine održanoj 2</w:t>
      </w:r>
      <w:r w:rsidR="0072608E" w:rsidRPr="00D155F8">
        <w:rPr>
          <w:rFonts w:ascii="Garamond" w:hAnsi="Garamond" w:cs="Garamond"/>
          <w:sz w:val="24"/>
          <w:szCs w:val="24"/>
        </w:rPr>
        <w:t>3</w:t>
      </w:r>
      <w:r w:rsidRPr="00D155F8">
        <w:rPr>
          <w:rFonts w:ascii="Garamond" w:hAnsi="Garamond" w:cs="Garamond"/>
          <w:sz w:val="24"/>
          <w:szCs w:val="24"/>
        </w:rPr>
        <w:t xml:space="preserve">. </w:t>
      </w:r>
      <w:r w:rsidR="0072608E" w:rsidRPr="00D155F8">
        <w:rPr>
          <w:rFonts w:ascii="Garamond" w:hAnsi="Garamond" w:cs="Garamond"/>
          <w:sz w:val="24"/>
          <w:szCs w:val="24"/>
        </w:rPr>
        <w:t xml:space="preserve">prosinca </w:t>
      </w:r>
      <w:r w:rsidRPr="00D155F8">
        <w:rPr>
          <w:rFonts w:ascii="Garamond" w:hAnsi="Garamond" w:cs="Garamond"/>
          <w:sz w:val="24"/>
          <w:szCs w:val="24"/>
        </w:rPr>
        <w:t>201</w:t>
      </w:r>
      <w:r w:rsidR="0072608E" w:rsidRPr="00D155F8">
        <w:rPr>
          <w:rFonts w:ascii="Garamond" w:hAnsi="Garamond" w:cs="Garamond"/>
          <w:sz w:val="24"/>
          <w:szCs w:val="24"/>
        </w:rPr>
        <w:t>4</w:t>
      </w:r>
      <w:r w:rsidRPr="00D155F8">
        <w:rPr>
          <w:rFonts w:ascii="Garamond" w:hAnsi="Garamond" w:cs="Garamond"/>
          <w:sz w:val="24"/>
          <w:szCs w:val="24"/>
        </w:rPr>
        <w:t>. godine, a temeljem prijedloga Turističkog vijeća usvojenog na 1</w:t>
      </w:r>
      <w:r w:rsidR="0072608E" w:rsidRPr="00D155F8">
        <w:rPr>
          <w:rFonts w:ascii="Garamond" w:hAnsi="Garamond" w:cs="Garamond"/>
          <w:sz w:val="24"/>
          <w:szCs w:val="24"/>
        </w:rPr>
        <w:t>8</w:t>
      </w:r>
      <w:r w:rsidRPr="00D155F8">
        <w:rPr>
          <w:rFonts w:ascii="Garamond" w:hAnsi="Garamond" w:cs="Garamond"/>
          <w:sz w:val="24"/>
          <w:szCs w:val="24"/>
        </w:rPr>
        <w:t xml:space="preserve">. sjednici Turističkog vijeća održanoj </w:t>
      </w:r>
      <w:r w:rsidR="0072608E" w:rsidRPr="00D155F8">
        <w:rPr>
          <w:rFonts w:ascii="Garamond" w:hAnsi="Garamond" w:cs="Garamond"/>
          <w:sz w:val="24"/>
          <w:szCs w:val="24"/>
        </w:rPr>
        <w:t>31</w:t>
      </w:r>
      <w:r w:rsidRPr="00D155F8">
        <w:rPr>
          <w:rFonts w:ascii="Garamond" w:hAnsi="Garamond" w:cs="Garamond"/>
          <w:sz w:val="24"/>
          <w:szCs w:val="24"/>
        </w:rPr>
        <w:t>. listopada 201</w:t>
      </w:r>
      <w:r w:rsidR="0072608E" w:rsidRPr="00D155F8">
        <w:rPr>
          <w:rFonts w:ascii="Garamond" w:hAnsi="Garamond" w:cs="Garamond"/>
          <w:sz w:val="24"/>
          <w:szCs w:val="24"/>
        </w:rPr>
        <w:t>4</w:t>
      </w:r>
      <w:r w:rsidRPr="00D155F8">
        <w:rPr>
          <w:rFonts w:ascii="Garamond" w:hAnsi="Garamond" w:cs="Garamond"/>
          <w:sz w:val="24"/>
          <w:szCs w:val="24"/>
        </w:rPr>
        <w:t>. godine.</w:t>
      </w:r>
    </w:p>
    <w:p w14:paraId="1E05AC1D" w14:textId="77777777" w:rsidR="00E548AC" w:rsidRPr="00D155F8" w:rsidRDefault="00E548AC" w:rsidP="00E548A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5AA899FE" w14:textId="77777777" w:rsidR="0038713B" w:rsidRPr="00D155F8" w:rsidRDefault="0038713B" w:rsidP="00E548A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11288DBA" w14:textId="77777777" w:rsidR="0072608E" w:rsidRPr="00D155F8" w:rsidRDefault="0072608E" w:rsidP="0038713B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D155F8">
        <w:rPr>
          <w:rFonts w:ascii="Garamond" w:hAnsi="Garamond" w:cs="Arial"/>
          <w:b/>
          <w:sz w:val="24"/>
          <w:szCs w:val="24"/>
        </w:rPr>
        <w:t>KOORDINACIJE SUSTAVA TZG</w:t>
      </w:r>
      <w:r w:rsidR="00FF38FC" w:rsidRPr="00D155F8">
        <w:rPr>
          <w:rFonts w:ascii="Garamond" w:hAnsi="Garamond" w:cs="Arial"/>
          <w:b/>
          <w:sz w:val="24"/>
          <w:szCs w:val="24"/>
        </w:rPr>
        <w:t xml:space="preserve"> i TZO</w:t>
      </w:r>
      <w:r w:rsidRPr="00D155F8">
        <w:rPr>
          <w:rFonts w:ascii="Garamond" w:hAnsi="Garamond" w:cs="Arial"/>
          <w:b/>
          <w:sz w:val="24"/>
          <w:szCs w:val="24"/>
        </w:rPr>
        <w:t xml:space="preserve"> </w:t>
      </w:r>
      <w:r w:rsidR="00FF38FC" w:rsidRPr="00D155F8">
        <w:rPr>
          <w:rFonts w:ascii="Garamond" w:hAnsi="Garamond" w:cs="Arial"/>
          <w:b/>
          <w:sz w:val="24"/>
          <w:szCs w:val="24"/>
        </w:rPr>
        <w:t>VUKOVARSKO - SRIJEMSKE</w:t>
      </w:r>
      <w:r w:rsidRPr="00D155F8">
        <w:rPr>
          <w:rFonts w:ascii="Garamond" w:hAnsi="Garamond" w:cs="Arial"/>
          <w:b/>
          <w:sz w:val="24"/>
          <w:szCs w:val="24"/>
        </w:rPr>
        <w:t xml:space="preserve"> ŽUPANIJE</w:t>
      </w:r>
    </w:p>
    <w:p w14:paraId="5BD1D3FD" w14:textId="77777777" w:rsidR="0038713B" w:rsidRPr="00D155F8" w:rsidRDefault="0038713B" w:rsidP="0038713B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1BBE6C53" w14:textId="77777777" w:rsidR="0072608E" w:rsidRPr="00D155F8" w:rsidRDefault="0072608E" w:rsidP="0038713B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Najvažniji turistički programski projekti sustava TZ s područja županije, navedeni u programima rada TZG/TZO za 201</w:t>
      </w:r>
      <w:r w:rsidR="0038713B" w:rsidRPr="00D155F8">
        <w:rPr>
          <w:rFonts w:ascii="Garamond" w:hAnsi="Garamond" w:cs="Arial"/>
          <w:sz w:val="24"/>
          <w:szCs w:val="24"/>
        </w:rPr>
        <w:t>5</w:t>
      </w:r>
      <w:r w:rsidRPr="00D155F8">
        <w:rPr>
          <w:rFonts w:ascii="Garamond" w:hAnsi="Garamond" w:cs="Arial"/>
          <w:sz w:val="24"/>
          <w:szCs w:val="24"/>
        </w:rPr>
        <w:t>., koordinirani su i nadzirani.</w:t>
      </w:r>
    </w:p>
    <w:p w14:paraId="734E76B4" w14:textId="77777777" w:rsidR="00E548AC" w:rsidRPr="00D155F8" w:rsidRDefault="0072608E" w:rsidP="0038713B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Osim zajedničkih projekata, u 201</w:t>
      </w:r>
      <w:r w:rsidR="0038713B" w:rsidRPr="00D155F8">
        <w:rPr>
          <w:rFonts w:ascii="Garamond" w:hAnsi="Garamond" w:cs="Arial"/>
          <w:sz w:val="24"/>
          <w:szCs w:val="24"/>
        </w:rPr>
        <w:t>5</w:t>
      </w:r>
      <w:r w:rsidRPr="00D155F8">
        <w:rPr>
          <w:rFonts w:ascii="Garamond" w:hAnsi="Garamond" w:cs="Arial"/>
          <w:sz w:val="24"/>
          <w:szCs w:val="24"/>
        </w:rPr>
        <w:t>.</w:t>
      </w:r>
      <w:r w:rsidR="005A107A" w:rsidRPr="00D155F8">
        <w:rPr>
          <w:rFonts w:ascii="Garamond" w:hAnsi="Garamond" w:cs="Arial"/>
          <w:sz w:val="24"/>
          <w:szCs w:val="24"/>
        </w:rPr>
        <w:t xml:space="preserve"> </w:t>
      </w:r>
      <w:r w:rsidRPr="00D155F8">
        <w:rPr>
          <w:rFonts w:ascii="Garamond" w:hAnsi="Garamond" w:cs="Arial"/>
          <w:sz w:val="24"/>
          <w:szCs w:val="24"/>
        </w:rPr>
        <w:t xml:space="preserve">godini održane su </w:t>
      </w:r>
      <w:r w:rsidR="0038713B" w:rsidRPr="00D155F8">
        <w:rPr>
          <w:rFonts w:ascii="Garamond" w:hAnsi="Garamond" w:cs="Arial"/>
          <w:sz w:val="24"/>
          <w:szCs w:val="24"/>
        </w:rPr>
        <w:t>dvije</w:t>
      </w:r>
      <w:r w:rsidRPr="00D155F8">
        <w:rPr>
          <w:rFonts w:ascii="Garamond" w:hAnsi="Garamond" w:cs="Arial"/>
          <w:sz w:val="24"/>
          <w:szCs w:val="24"/>
        </w:rPr>
        <w:t xml:space="preserve"> koordinacije TZ županije.</w:t>
      </w:r>
    </w:p>
    <w:p w14:paraId="242CCD54" w14:textId="77777777" w:rsidR="0038713B" w:rsidRPr="00D155F8" w:rsidRDefault="0038713B" w:rsidP="0038713B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5CDE5C2" w14:textId="77777777" w:rsidR="0038713B" w:rsidRPr="00D155F8" w:rsidRDefault="0038713B" w:rsidP="0038713B">
      <w:pPr>
        <w:pStyle w:val="Odlomakpopisa"/>
        <w:numPr>
          <w:ilvl w:val="0"/>
          <w:numId w:val="25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b/>
          <w:sz w:val="24"/>
          <w:szCs w:val="24"/>
        </w:rPr>
        <w:t>13. koordinacija</w:t>
      </w:r>
      <w:r w:rsidRPr="00D155F8">
        <w:rPr>
          <w:rFonts w:ascii="Garamond" w:hAnsi="Garamond" w:cs="Arial"/>
          <w:sz w:val="24"/>
          <w:szCs w:val="24"/>
        </w:rPr>
        <w:t xml:space="preserve"> održana je 10. ožujka 2015. godine sa slijedećim dnevnim redom:</w:t>
      </w:r>
    </w:p>
    <w:p w14:paraId="26F41FF1" w14:textId="77777777" w:rsidR="0038713B" w:rsidRPr="00D155F8" w:rsidRDefault="0038713B" w:rsidP="0038713B">
      <w:pPr>
        <w:pStyle w:val="Odlomakpopisa"/>
        <w:numPr>
          <w:ilvl w:val="0"/>
          <w:numId w:val="2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Provedba projekta „Hrvatska 365“ u 2015. godini.</w:t>
      </w:r>
    </w:p>
    <w:p w14:paraId="7E7A1991" w14:textId="77777777" w:rsidR="0038713B" w:rsidRPr="00D155F8" w:rsidRDefault="0038713B" w:rsidP="0038713B">
      <w:pPr>
        <w:pStyle w:val="Odlomakpopisa"/>
        <w:numPr>
          <w:ilvl w:val="0"/>
          <w:numId w:val="2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Realizacija posebnih prezentacija u Hrvatskoj.</w:t>
      </w:r>
    </w:p>
    <w:p w14:paraId="2D33D8A5" w14:textId="77777777" w:rsidR="0038713B" w:rsidRPr="00D155F8" w:rsidRDefault="0038713B" w:rsidP="0038713B">
      <w:pPr>
        <w:pStyle w:val="Odlomakpopisa"/>
        <w:numPr>
          <w:ilvl w:val="0"/>
          <w:numId w:val="2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Realizacija media plana u 2015. godini.</w:t>
      </w:r>
    </w:p>
    <w:p w14:paraId="390B0D48" w14:textId="77777777" w:rsidR="0038713B" w:rsidRPr="00D155F8" w:rsidRDefault="0038713B" w:rsidP="0038713B">
      <w:pPr>
        <w:pStyle w:val="Odlomakpopisa"/>
        <w:numPr>
          <w:ilvl w:val="0"/>
          <w:numId w:val="2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Model provedbe Sporazuma o korištenju Arhineta.</w:t>
      </w:r>
    </w:p>
    <w:p w14:paraId="780946BD" w14:textId="77777777" w:rsidR="0038713B" w:rsidRPr="00D155F8" w:rsidRDefault="0038713B" w:rsidP="0038713B">
      <w:pPr>
        <w:pStyle w:val="Odlomakpopisa"/>
        <w:numPr>
          <w:ilvl w:val="0"/>
          <w:numId w:val="2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Analiza izvornih prihoda sustava TZ u 2014. godini.</w:t>
      </w:r>
    </w:p>
    <w:p w14:paraId="16EBBAB9" w14:textId="77777777" w:rsidR="0038713B" w:rsidRPr="00D155F8" w:rsidRDefault="0038713B" w:rsidP="0038713B">
      <w:pPr>
        <w:pStyle w:val="Odlomakpopisa"/>
        <w:numPr>
          <w:ilvl w:val="0"/>
          <w:numId w:val="2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Razno.</w:t>
      </w:r>
    </w:p>
    <w:p w14:paraId="6C66FAA2" w14:textId="77777777" w:rsidR="0038713B" w:rsidRPr="00D155F8" w:rsidRDefault="0038713B" w:rsidP="0038713B">
      <w:pPr>
        <w:pStyle w:val="Odlomakpopisa"/>
        <w:spacing w:after="0" w:line="240" w:lineRule="auto"/>
        <w:rPr>
          <w:rFonts w:ascii="Garamond" w:hAnsi="Garamond"/>
          <w:sz w:val="24"/>
          <w:szCs w:val="24"/>
        </w:rPr>
      </w:pPr>
    </w:p>
    <w:p w14:paraId="45AA183B" w14:textId="77777777" w:rsidR="0038713B" w:rsidRPr="00D155F8" w:rsidRDefault="0038713B" w:rsidP="0038713B">
      <w:pPr>
        <w:pStyle w:val="Odlomakpopisa"/>
        <w:numPr>
          <w:ilvl w:val="0"/>
          <w:numId w:val="25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b/>
          <w:sz w:val="24"/>
          <w:szCs w:val="24"/>
        </w:rPr>
        <w:t>14. koordinacija</w:t>
      </w:r>
      <w:r w:rsidRPr="00D155F8">
        <w:rPr>
          <w:rFonts w:ascii="Garamond" w:hAnsi="Garamond" w:cs="Arial"/>
          <w:sz w:val="24"/>
          <w:szCs w:val="24"/>
        </w:rPr>
        <w:t xml:space="preserve"> održana je 7. srpnja 2015. godine sa slijedećim dnevnim redom:</w:t>
      </w:r>
    </w:p>
    <w:p w14:paraId="2970612F" w14:textId="77777777" w:rsidR="0038713B" w:rsidRPr="00D155F8" w:rsidRDefault="0038713B" w:rsidP="0038713B">
      <w:pPr>
        <w:pStyle w:val="Odlomakpopisa"/>
        <w:numPr>
          <w:ilvl w:val="0"/>
          <w:numId w:val="28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Analiza zakonskih prijedloga: Zakona o turističkim zajednicama i promicanju hrvatskog turizma, Zakona o turističkoj članarini i Zakona o boravišnoj pristojbi.</w:t>
      </w:r>
    </w:p>
    <w:p w14:paraId="574D0211" w14:textId="77777777" w:rsidR="0038713B" w:rsidRPr="00D155F8" w:rsidRDefault="0038713B" w:rsidP="0038713B">
      <w:pPr>
        <w:pStyle w:val="Odlomakpopisa"/>
        <w:numPr>
          <w:ilvl w:val="0"/>
          <w:numId w:val="28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Provedba novog koncepta hrvatskih turističkih nagrada.</w:t>
      </w:r>
    </w:p>
    <w:p w14:paraId="405536A5" w14:textId="77777777" w:rsidR="0038713B" w:rsidRPr="00D155F8" w:rsidRDefault="0038713B" w:rsidP="0038713B">
      <w:pPr>
        <w:pStyle w:val="Odlomakpopisa"/>
        <w:numPr>
          <w:ilvl w:val="0"/>
          <w:numId w:val="28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Analiza i realizacija kandidiranih projekata na natječaje za TZ na turistički nerazvijenim područjima.</w:t>
      </w:r>
    </w:p>
    <w:p w14:paraId="201E2412" w14:textId="77777777" w:rsidR="0038713B" w:rsidRPr="00D155F8" w:rsidRDefault="0038713B" w:rsidP="0038713B">
      <w:pPr>
        <w:pStyle w:val="Odlomakpopisa"/>
        <w:numPr>
          <w:ilvl w:val="0"/>
          <w:numId w:val="28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Prijedlog zajedničkih aktivnosti za 2016. godinu.</w:t>
      </w:r>
    </w:p>
    <w:p w14:paraId="3F5A8EFF" w14:textId="77777777" w:rsidR="0038713B" w:rsidRPr="00D155F8" w:rsidRDefault="0038713B" w:rsidP="0038713B">
      <w:pPr>
        <w:pStyle w:val="Odlomakpopisa"/>
        <w:numPr>
          <w:ilvl w:val="0"/>
          <w:numId w:val="28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155F8">
        <w:rPr>
          <w:rFonts w:ascii="Garamond" w:hAnsi="Garamond"/>
          <w:sz w:val="24"/>
          <w:szCs w:val="24"/>
        </w:rPr>
        <w:t>Razno.</w:t>
      </w:r>
    </w:p>
    <w:p w14:paraId="102C98EB" w14:textId="77777777" w:rsidR="00E548AC" w:rsidRPr="00D155F8" w:rsidRDefault="005A107A" w:rsidP="005A10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D155F8">
        <w:rPr>
          <w:rFonts w:ascii="Garamond" w:hAnsi="Garamond" w:cs="Garamond"/>
          <w:b/>
          <w:bCs/>
          <w:sz w:val="24"/>
          <w:szCs w:val="24"/>
        </w:rPr>
        <w:lastRenderedPageBreak/>
        <w:t xml:space="preserve">3. </w:t>
      </w:r>
      <w:r w:rsidR="00E548AC" w:rsidRPr="00D155F8">
        <w:rPr>
          <w:rFonts w:ascii="Garamond" w:hAnsi="Garamond" w:cs="Garamond"/>
          <w:b/>
          <w:bCs/>
          <w:sz w:val="24"/>
          <w:szCs w:val="24"/>
        </w:rPr>
        <w:t xml:space="preserve">Materijalno i financijsko poslovanje i raspolaganje sredstvima turističke zajednice i podružnica </w:t>
      </w:r>
    </w:p>
    <w:p w14:paraId="19F31F67" w14:textId="77777777" w:rsidR="00E548AC" w:rsidRPr="00D155F8" w:rsidRDefault="00E548AC" w:rsidP="007306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b/>
          <w:bCs/>
          <w:sz w:val="24"/>
          <w:szCs w:val="24"/>
        </w:rPr>
      </w:pPr>
    </w:p>
    <w:p w14:paraId="1F087675" w14:textId="77777777" w:rsidR="00E548AC" w:rsidRPr="007306A1" w:rsidRDefault="00E548AC" w:rsidP="007306A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14:paraId="22B51749" w14:textId="77777777" w:rsidR="00E7235A" w:rsidRDefault="00E548AC" w:rsidP="00D155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Arial"/>
        </w:rPr>
      </w:pPr>
      <w:r w:rsidRPr="007306A1">
        <w:rPr>
          <w:rFonts w:ascii="Garamond" w:hAnsi="Garamond" w:cs="Garamond"/>
          <w:b/>
          <w:bCs/>
          <w:sz w:val="24"/>
          <w:szCs w:val="24"/>
        </w:rPr>
        <w:t xml:space="preserve">3.1. </w:t>
      </w:r>
      <w:r w:rsidR="00C16B2E" w:rsidRPr="007306A1">
        <w:rPr>
          <w:rFonts w:ascii="Garamond" w:hAnsi="Garamond" w:cs="Arial"/>
        </w:rPr>
        <w:t>Financijska izvješća</w:t>
      </w:r>
      <w:r w:rsidR="00E7235A" w:rsidRPr="007306A1">
        <w:rPr>
          <w:rFonts w:ascii="Garamond" w:hAnsi="Garamond" w:cs="Arial"/>
        </w:rPr>
        <w:t xml:space="preserve"> </w:t>
      </w:r>
      <w:r w:rsidR="00E7235A" w:rsidRPr="007306A1">
        <w:rPr>
          <w:rFonts w:ascii="Garamond" w:hAnsi="Garamond" w:cs="Garamond"/>
          <w:b/>
          <w:bCs/>
          <w:sz w:val="24"/>
          <w:szCs w:val="24"/>
        </w:rPr>
        <w:t xml:space="preserve">za </w:t>
      </w:r>
      <w:r w:rsidR="00E7235A" w:rsidRPr="007306A1">
        <w:rPr>
          <w:rFonts w:ascii="Garamond" w:hAnsi="Garamond" w:cs="Garamond"/>
          <w:bCs/>
          <w:sz w:val="24"/>
          <w:szCs w:val="24"/>
        </w:rPr>
        <w:t>razdoblje siječanj-prosinac 2015. godine</w:t>
      </w:r>
      <w:r w:rsidR="00C16B2E" w:rsidRPr="007306A1">
        <w:rPr>
          <w:rFonts w:ascii="Garamond" w:hAnsi="Garamond" w:cs="Arial"/>
        </w:rPr>
        <w:t xml:space="preserve"> sastavljena su u skladu sa stanjem u poslovnim knjigama i pokazuju ispravno stanje.</w:t>
      </w:r>
    </w:p>
    <w:p w14:paraId="184B0884" w14:textId="77777777" w:rsidR="00D155F8" w:rsidRPr="007306A1" w:rsidRDefault="00D155F8" w:rsidP="007306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14:paraId="11925DE3" w14:textId="77777777" w:rsidR="00E7235A" w:rsidRPr="007306A1" w:rsidRDefault="00E7235A" w:rsidP="007306A1">
      <w:pPr>
        <w:tabs>
          <w:tab w:val="left" w:pos="0"/>
        </w:tabs>
        <w:spacing w:after="0" w:line="240" w:lineRule="auto"/>
        <w:rPr>
          <w:rFonts w:ascii="Garamond" w:hAnsi="Garamond" w:cs="Arial"/>
        </w:rPr>
      </w:pPr>
      <w:r w:rsidRPr="007306A1">
        <w:rPr>
          <w:rFonts w:ascii="Garamond" w:hAnsi="Garamond" w:cs="Arial"/>
        </w:rPr>
        <w:t>Program rada s financijskim planom za 2015. donesen je na 8. redovnoj sjednici Skupštine Zajednice održanoj 23. prosinca 2014. godine u skladu sa zadaćama definiranim Zakonom i Statutom Zajednice, te jednoobraznom sustavu planiranja prema preporukama Hrvatske turističke zajednice.</w:t>
      </w:r>
    </w:p>
    <w:p w14:paraId="37288E34" w14:textId="77777777" w:rsidR="00E7235A" w:rsidRPr="007306A1" w:rsidRDefault="00E7235A" w:rsidP="007306A1">
      <w:pPr>
        <w:tabs>
          <w:tab w:val="left" w:pos="0"/>
        </w:tabs>
        <w:spacing w:after="0" w:line="240" w:lineRule="auto"/>
        <w:rPr>
          <w:rFonts w:ascii="Garamond" w:hAnsi="Garamond" w:cs="Arial"/>
        </w:rPr>
      </w:pPr>
      <w:r w:rsidRPr="007306A1">
        <w:rPr>
          <w:rFonts w:ascii="Garamond" w:hAnsi="Garamond" w:cs="Arial"/>
        </w:rPr>
        <w:t>Programske aktivnosti planirane su po pojedinim projektima, a financijskim planom su detaljno planirana sredstva. Iz Programa rada i financijskog plana proizlazi da su aktivnosti  Zajednice dominantno usmjerene na funkcionalni marketing za što su usmjerena i najveća sredstva (unapređenje proizvoda, komunikacijske taktike, prodaja, promocija i distribucija).</w:t>
      </w:r>
    </w:p>
    <w:p w14:paraId="29E43855" w14:textId="77777777" w:rsidR="00E7235A" w:rsidRPr="007306A1" w:rsidRDefault="00E7235A" w:rsidP="007306A1">
      <w:pPr>
        <w:spacing w:after="0" w:line="240" w:lineRule="auto"/>
        <w:rPr>
          <w:rFonts w:ascii="Garamond" w:hAnsi="Garamond" w:cs="Arial"/>
          <w:sz w:val="16"/>
          <w:szCs w:val="16"/>
        </w:rPr>
      </w:pPr>
      <w:r w:rsidRPr="007306A1">
        <w:rPr>
          <w:rFonts w:ascii="Garamond" w:hAnsi="Garamond" w:cs="Arial"/>
        </w:rPr>
        <w:t>TZ Vukovarsko - srijemske županije se prilikom izvršavanja i provedbe Programa rada i financijskog plana u 2015. držala okvira zadanih Planom i programom rada za 2015. godinu, te se realizacija programa provodila u skladu s priljevima sredstava.</w:t>
      </w:r>
      <w:r w:rsidRPr="007306A1">
        <w:rPr>
          <w:rFonts w:ascii="Garamond" w:hAnsi="Garamond" w:cs="Arial"/>
        </w:rPr>
        <w:br/>
      </w:r>
    </w:p>
    <w:p w14:paraId="3351EDBF" w14:textId="77777777" w:rsidR="00E7235A" w:rsidRPr="007306A1" w:rsidRDefault="00E7235A" w:rsidP="007306A1">
      <w:pPr>
        <w:spacing w:after="0" w:line="240" w:lineRule="auto"/>
        <w:rPr>
          <w:rFonts w:ascii="Garamond" w:hAnsi="Garamond" w:cs="Arial"/>
        </w:rPr>
      </w:pPr>
      <w:r w:rsidRPr="007306A1">
        <w:rPr>
          <w:rFonts w:ascii="Garamond" w:hAnsi="Garamond" w:cs="Arial"/>
        </w:rPr>
        <w:t>Financijsko izvješće za razdoblje 1. siječnja - 31. prosinca 2015. sastavljeno je u skladu sa stanjem u poslovnim knjigama i propisima koje određuje knjigovodstvo neprofitnih organizacija te iskazuje objektivan i istinit prikaz poslovanja za navedeno razdoblje.</w:t>
      </w:r>
    </w:p>
    <w:p w14:paraId="691A7C32" w14:textId="77777777" w:rsidR="00E7235A" w:rsidRPr="007306A1" w:rsidRDefault="00E7235A" w:rsidP="007306A1">
      <w:pPr>
        <w:spacing w:after="0" w:line="240" w:lineRule="auto"/>
        <w:rPr>
          <w:rFonts w:ascii="Garamond" w:hAnsi="Garamond" w:cs="Arial"/>
        </w:rPr>
      </w:pPr>
      <w:r w:rsidRPr="007306A1">
        <w:rPr>
          <w:rFonts w:ascii="Garamond" w:hAnsi="Garamond" w:cs="Arial"/>
        </w:rPr>
        <w:t>Konta su strukturirana u skladu s računskim planom, internim računskim planom za turističke zajednice, te namjenom rashoda.</w:t>
      </w:r>
    </w:p>
    <w:p w14:paraId="381B72C4" w14:textId="77777777" w:rsidR="00E7235A" w:rsidRPr="007306A1" w:rsidRDefault="00E7235A" w:rsidP="007306A1">
      <w:pPr>
        <w:spacing w:after="0" w:line="240" w:lineRule="auto"/>
        <w:rPr>
          <w:rFonts w:ascii="Garamond" w:hAnsi="Garamond" w:cs="Arial"/>
        </w:rPr>
      </w:pPr>
      <w:r w:rsidRPr="007306A1">
        <w:rPr>
          <w:rFonts w:ascii="Garamond" w:hAnsi="Garamond" w:cs="Arial"/>
        </w:rPr>
        <w:t>Rashodi su knjiženi na temelju ovjerenih dokumenata od strane direktorice Rujane Bušić Srpak i bili su temeljeni na Programu rada i financijskom planu za 2015. godinu, te odlukama Turističkog vijeća.</w:t>
      </w:r>
    </w:p>
    <w:p w14:paraId="100E9290" w14:textId="77777777" w:rsidR="00E7235A" w:rsidRPr="007306A1" w:rsidRDefault="00E7235A" w:rsidP="007306A1">
      <w:pPr>
        <w:tabs>
          <w:tab w:val="left" w:pos="0"/>
        </w:tabs>
        <w:spacing w:after="0" w:line="240" w:lineRule="auto"/>
        <w:rPr>
          <w:rFonts w:ascii="Garamond" w:hAnsi="Garamond" w:cs="Arial"/>
          <w:sz w:val="16"/>
          <w:szCs w:val="16"/>
        </w:rPr>
      </w:pPr>
    </w:p>
    <w:p w14:paraId="1A194B1F" w14:textId="77777777" w:rsidR="00E7235A" w:rsidRPr="007306A1" w:rsidRDefault="00E7235A" w:rsidP="007306A1">
      <w:pPr>
        <w:spacing w:after="0" w:line="240" w:lineRule="auto"/>
        <w:rPr>
          <w:rFonts w:ascii="Garamond" w:hAnsi="Garamond" w:cs="Arial"/>
        </w:rPr>
      </w:pPr>
      <w:r w:rsidRPr="007306A1">
        <w:rPr>
          <w:rFonts w:ascii="Garamond" w:hAnsi="Garamond" w:cs="Arial"/>
        </w:rPr>
        <w:t>Turistička zajednica Vukovarsko - srijemske županije vodi knjigovodstvo i sastavlja financijska izvješća po načelu urednog knjigovodstva, tako da su u njima vidljivi poslovni događaji kako bi neovisna stručna osoba mogla u primjerenom roku utvrditi stanje imovine i rezultat poslovanja.</w:t>
      </w:r>
    </w:p>
    <w:p w14:paraId="5763AF90" w14:textId="77777777" w:rsidR="00E7235A" w:rsidRPr="007306A1" w:rsidRDefault="00E7235A" w:rsidP="007306A1">
      <w:pPr>
        <w:spacing w:after="0" w:line="240" w:lineRule="auto"/>
        <w:rPr>
          <w:rFonts w:ascii="Garamond" w:hAnsi="Garamond" w:cs="Arial"/>
        </w:rPr>
      </w:pPr>
      <w:r w:rsidRPr="007306A1">
        <w:rPr>
          <w:rFonts w:ascii="Garamond" w:hAnsi="Garamond" w:cs="Arial"/>
        </w:rPr>
        <w:t>Podaci o poslovnim događajima evidentiraju se na osnovi vjerodostojne dokumentacije i po načelu dvojnog knjigovodstva, a prema kontnom planu koji je propisan Uredbom za neprofitne organizacije (N.N. 10/08).</w:t>
      </w:r>
    </w:p>
    <w:p w14:paraId="26531635" w14:textId="77777777" w:rsidR="00E7235A" w:rsidRPr="007306A1" w:rsidRDefault="00E7235A" w:rsidP="007306A1">
      <w:pPr>
        <w:tabs>
          <w:tab w:val="left" w:pos="0"/>
        </w:tabs>
        <w:spacing w:after="0" w:line="240" w:lineRule="auto"/>
        <w:rPr>
          <w:rFonts w:ascii="Garamond" w:hAnsi="Garamond" w:cs="Arial"/>
        </w:rPr>
      </w:pPr>
      <w:r w:rsidRPr="007306A1">
        <w:rPr>
          <w:rFonts w:ascii="Garamond" w:hAnsi="Garamond" w:cs="Arial"/>
        </w:rPr>
        <w:t>Poslove knjigovodstva, obračune plaća i naknada, te izrade financijskih i statističkih izvješća, kontrole financijske dokumentacije obavlja Knjigovodstveni servis „Saldo“.</w:t>
      </w:r>
    </w:p>
    <w:p w14:paraId="5C87C27F" w14:textId="77777777" w:rsidR="00E548AC" w:rsidRPr="007306A1" w:rsidRDefault="00E7235A" w:rsidP="007306A1">
      <w:pPr>
        <w:tabs>
          <w:tab w:val="left" w:pos="0"/>
        </w:tabs>
        <w:spacing w:after="0" w:line="240" w:lineRule="auto"/>
        <w:rPr>
          <w:rFonts w:ascii="Garamond" w:hAnsi="Garamond" w:cs="Garamond"/>
          <w:sz w:val="24"/>
          <w:szCs w:val="24"/>
        </w:rPr>
      </w:pPr>
      <w:r w:rsidRPr="007306A1">
        <w:rPr>
          <w:rFonts w:ascii="Garamond" w:hAnsi="Garamond" w:cs="Arial"/>
          <w:b/>
        </w:rPr>
        <w:br/>
      </w:r>
      <w:r w:rsidR="00E548AC" w:rsidRPr="007306A1">
        <w:rPr>
          <w:rFonts w:ascii="Garamond" w:hAnsi="Garamond" w:cs="Garamond"/>
          <w:sz w:val="24"/>
          <w:szCs w:val="24"/>
        </w:rPr>
        <w:t>Prihodi TZ VSŽ u 201</w:t>
      </w:r>
      <w:r w:rsidRPr="007306A1">
        <w:rPr>
          <w:rFonts w:ascii="Garamond" w:hAnsi="Garamond" w:cs="Garamond"/>
          <w:sz w:val="24"/>
          <w:szCs w:val="24"/>
        </w:rPr>
        <w:t>5</w:t>
      </w:r>
      <w:r w:rsidR="00E548AC" w:rsidRPr="007306A1">
        <w:rPr>
          <w:rFonts w:ascii="Garamond" w:hAnsi="Garamond" w:cs="Garamond"/>
          <w:sz w:val="24"/>
          <w:szCs w:val="24"/>
        </w:rPr>
        <w:t>. godini iznosili su: 54.</w:t>
      </w:r>
      <w:r w:rsidR="006F6349" w:rsidRPr="007306A1">
        <w:rPr>
          <w:rFonts w:ascii="Garamond" w:hAnsi="Garamond" w:cs="Garamond"/>
          <w:sz w:val="24"/>
          <w:szCs w:val="24"/>
        </w:rPr>
        <w:t>045,41</w:t>
      </w:r>
      <w:r w:rsidR="00E548AC" w:rsidRPr="007306A1">
        <w:rPr>
          <w:rFonts w:ascii="Garamond" w:hAnsi="Garamond" w:cs="Garamond"/>
          <w:sz w:val="24"/>
          <w:szCs w:val="24"/>
        </w:rPr>
        <w:t xml:space="preserve"> po osnovi boravišne pristojbe, 1</w:t>
      </w:r>
      <w:r w:rsidR="006F6349" w:rsidRPr="007306A1">
        <w:rPr>
          <w:rFonts w:ascii="Garamond" w:hAnsi="Garamond" w:cs="Garamond"/>
          <w:sz w:val="24"/>
          <w:szCs w:val="24"/>
        </w:rPr>
        <w:t>72.585,36</w:t>
      </w:r>
      <w:r w:rsidR="00E548AC" w:rsidRPr="007306A1">
        <w:rPr>
          <w:rFonts w:ascii="Garamond" w:hAnsi="Garamond" w:cs="Garamond"/>
          <w:sz w:val="24"/>
          <w:szCs w:val="24"/>
        </w:rPr>
        <w:t xml:space="preserve"> po osnovi turističke članarine, </w:t>
      </w:r>
      <w:r w:rsidR="006F6349" w:rsidRPr="007306A1">
        <w:rPr>
          <w:rFonts w:ascii="Garamond" w:hAnsi="Garamond" w:cs="Garamond"/>
          <w:sz w:val="24"/>
          <w:szCs w:val="24"/>
        </w:rPr>
        <w:t>325</w:t>
      </w:r>
      <w:r w:rsidR="00E548AC" w:rsidRPr="007306A1">
        <w:rPr>
          <w:rFonts w:ascii="Garamond" w:hAnsi="Garamond" w:cs="Garamond"/>
          <w:sz w:val="24"/>
          <w:szCs w:val="24"/>
        </w:rPr>
        <w:t>.</w:t>
      </w:r>
      <w:r w:rsidR="006F6349" w:rsidRPr="007306A1">
        <w:rPr>
          <w:rFonts w:ascii="Garamond" w:hAnsi="Garamond" w:cs="Garamond"/>
          <w:sz w:val="24"/>
          <w:szCs w:val="24"/>
        </w:rPr>
        <w:t>0</w:t>
      </w:r>
      <w:r w:rsidR="00E548AC" w:rsidRPr="007306A1">
        <w:rPr>
          <w:rFonts w:ascii="Garamond" w:hAnsi="Garamond" w:cs="Garamond"/>
          <w:sz w:val="24"/>
          <w:szCs w:val="24"/>
        </w:rPr>
        <w:t xml:space="preserve">00,00 po osnovi uplata iz županijskog proračuna, </w:t>
      </w:r>
      <w:r w:rsidR="006F6349" w:rsidRPr="007306A1">
        <w:rPr>
          <w:rFonts w:ascii="Garamond" w:hAnsi="Garamond" w:cs="Garamond"/>
          <w:sz w:val="24"/>
          <w:szCs w:val="24"/>
        </w:rPr>
        <w:t>152.628,06</w:t>
      </w:r>
      <w:r w:rsidR="00E548AC" w:rsidRPr="007306A1">
        <w:rPr>
          <w:rFonts w:ascii="Garamond" w:hAnsi="Garamond" w:cs="Garamond"/>
          <w:sz w:val="24"/>
          <w:szCs w:val="24"/>
        </w:rPr>
        <w:t xml:space="preserve"> po osnovi transfera Hrvatske turističke zajednice</w:t>
      </w:r>
      <w:r w:rsidR="008370BD" w:rsidRPr="007306A1">
        <w:rPr>
          <w:rFonts w:ascii="Garamond" w:hAnsi="Garamond" w:cs="Garamond"/>
          <w:sz w:val="24"/>
          <w:szCs w:val="24"/>
        </w:rPr>
        <w:t>, 3.594,56 od DCC-a</w:t>
      </w:r>
      <w:r w:rsidR="00E548AC" w:rsidRPr="007306A1">
        <w:rPr>
          <w:rFonts w:ascii="Garamond" w:hAnsi="Garamond" w:cs="Garamond"/>
          <w:sz w:val="24"/>
          <w:szCs w:val="24"/>
        </w:rPr>
        <w:t xml:space="preserve">. Prihodi od kamata iznose </w:t>
      </w:r>
      <w:r w:rsidR="006F6349" w:rsidRPr="007306A1">
        <w:rPr>
          <w:rFonts w:ascii="Garamond" w:hAnsi="Garamond" w:cs="Garamond"/>
          <w:sz w:val="24"/>
          <w:szCs w:val="24"/>
        </w:rPr>
        <w:t xml:space="preserve">19,91 </w:t>
      </w:r>
      <w:r w:rsidR="00E548AC" w:rsidRPr="007306A1">
        <w:rPr>
          <w:rFonts w:ascii="Garamond" w:hAnsi="Garamond" w:cs="Garamond"/>
          <w:sz w:val="24"/>
          <w:szCs w:val="24"/>
        </w:rPr>
        <w:t xml:space="preserve">kuna, prihodi od sufinanciranja ostalih turističkih zajednica iznose </w:t>
      </w:r>
      <w:r w:rsidR="008370BD" w:rsidRPr="007306A1">
        <w:rPr>
          <w:rFonts w:ascii="Garamond" w:hAnsi="Garamond" w:cs="Garamond"/>
          <w:sz w:val="24"/>
          <w:szCs w:val="24"/>
        </w:rPr>
        <w:t>61.636,04</w:t>
      </w:r>
      <w:r w:rsidR="00E548AC" w:rsidRPr="007306A1">
        <w:rPr>
          <w:rFonts w:ascii="Garamond" w:hAnsi="Garamond" w:cs="Garamond"/>
          <w:sz w:val="24"/>
          <w:szCs w:val="24"/>
        </w:rPr>
        <w:t xml:space="preserve">. Preneseni prihodi iznosili su: </w:t>
      </w:r>
      <w:r w:rsidR="008370BD" w:rsidRPr="007306A1">
        <w:rPr>
          <w:rFonts w:ascii="Garamond" w:hAnsi="Garamond" w:cs="Garamond"/>
          <w:sz w:val="24"/>
          <w:szCs w:val="24"/>
        </w:rPr>
        <w:t>9.129,00</w:t>
      </w:r>
      <w:r w:rsidR="00E548AC" w:rsidRPr="007306A1">
        <w:rPr>
          <w:rFonts w:ascii="Garamond" w:hAnsi="Garamond" w:cs="Garamond"/>
          <w:sz w:val="24"/>
          <w:szCs w:val="24"/>
        </w:rPr>
        <w:t xml:space="preserve"> kuna. </w:t>
      </w:r>
    </w:p>
    <w:p w14:paraId="5F3D7AC5" w14:textId="77777777" w:rsidR="00E548AC" w:rsidRPr="00F9132A" w:rsidRDefault="00E548AC" w:rsidP="006F63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9132A">
        <w:rPr>
          <w:rFonts w:ascii="Garamond" w:hAnsi="Garamond" w:cs="Garamond"/>
          <w:sz w:val="24"/>
          <w:szCs w:val="24"/>
        </w:rPr>
        <w:t>Rashodi prema vrstama iskazanima u temeljnim financij</w:t>
      </w:r>
      <w:r w:rsidR="008370BD" w:rsidRPr="00F9132A">
        <w:rPr>
          <w:rFonts w:ascii="Garamond" w:hAnsi="Garamond" w:cs="Garamond"/>
          <w:sz w:val="24"/>
          <w:szCs w:val="24"/>
        </w:rPr>
        <w:t>skim izvješćima: prihodi iznose</w:t>
      </w:r>
      <w:r w:rsidRPr="00F9132A">
        <w:rPr>
          <w:rFonts w:ascii="Garamond" w:hAnsi="Garamond" w:cs="Garamond"/>
          <w:sz w:val="24"/>
          <w:szCs w:val="24"/>
        </w:rPr>
        <w:t xml:space="preserve"> kuna</w:t>
      </w:r>
      <w:r w:rsidR="00F9132A" w:rsidRPr="00F9132A">
        <w:rPr>
          <w:rFonts w:ascii="Garamond" w:hAnsi="Garamond" w:cs="Garamond"/>
          <w:sz w:val="24"/>
          <w:szCs w:val="24"/>
        </w:rPr>
        <w:t xml:space="preserve"> 769.510</w:t>
      </w:r>
      <w:r w:rsidRPr="00F9132A">
        <w:rPr>
          <w:rFonts w:ascii="Garamond" w:hAnsi="Garamond" w:cs="Garamond"/>
          <w:sz w:val="24"/>
          <w:szCs w:val="24"/>
        </w:rPr>
        <w:t>; rashodi iznose 93</w:t>
      </w:r>
      <w:r w:rsidR="00F9132A" w:rsidRPr="00F9132A">
        <w:rPr>
          <w:rFonts w:ascii="Garamond" w:hAnsi="Garamond" w:cs="Garamond"/>
          <w:sz w:val="24"/>
          <w:szCs w:val="24"/>
        </w:rPr>
        <w:t>2.164</w:t>
      </w:r>
      <w:r w:rsidRPr="00F9132A">
        <w:rPr>
          <w:rFonts w:ascii="Garamond" w:hAnsi="Garamond" w:cs="Garamond"/>
          <w:sz w:val="24"/>
          <w:szCs w:val="24"/>
        </w:rPr>
        <w:t xml:space="preserve"> kuna. U usporedbi ostvarenih prihoda temeljnih financijskih izvješća i financijskog izvješća TZ VSŽ razlika ostvarenja prihoda iznosi: </w:t>
      </w:r>
      <w:r w:rsidR="00F9132A" w:rsidRPr="00F9132A">
        <w:rPr>
          <w:rFonts w:ascii="Garamond" w:hAnsi="Garamond" w:cs="Garamond"/>
          <w:sz w:val="24"/>
          <w:szCs w:val="24"/>
        </w:rPr>
        <w:t>9.128</w:t>
      </w:r>
      <w:r w:rsidRPr="00F9132A">
        <w:rPr>
          <w:rFonts w:ascii="Garamond" w:hAnsi="Garamond" w:cs="Garamond"/>
          <w:sz w:val="24"/>
          <w:szCs w:val="24"/>
        </w:rPr>
        <w:t xml:space="preserve"> kuna što predstavlja višak prihoda iz prijašnjih godina uz korek</w:t>
      </w:r>
      <w:r w:rsidR="00F9132A" w:rsidRPr="00F9132A">
        <w:rPr>
          <w:rFonts w:ascii="Garamond" w:hAnsi="Garamond" w:cs="Garamond"/>
          <w:sz w:val="24"/>
          <w:szCs w:val="24"/>
        </w:rPr>
        <w:t>ciju u lipama</w:t>
      </w:r>
      <w:r w:rsidRPr="00F9132A">
        <w:rPr>
          <w:rFonts w:ascii="Garamond" w:hAnsi="Garamond" w:cs="Garamond"/>
          <w:sz w:val="24"/>
          <w:szCs w:val="24"/>
        </w:rPr>
        <w:t xml:space="preserve">. </w:t>
      </w:r>
    </w:p>
    <w:p w14:paraId="549BC257" w14:textId="77777777" w:rsidR="00E548AC" w:rsidRPr="00D40109" w:rsidRDefault="00E548AC" w:rsidP="00E548A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</w:p>
    <w:p w14:paraId="767B5739" w14:textId="77777777" w:rsidR="00E548AC" w:rsidRPr="00D40109" w:rsidRDefault="00E548AC" w:rsidP="00E548A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</w:p>
    <w:p w14:paraId="74CE1AD1" w14:textId="77777777" w:rsidR="00E548AC" w:rsidRPr="00D40109" w:rsidRDefault="00E548AC" w:rsidP="006F63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40109">
        <w:rPr>
          <w:rFonts w:ascii="Garamond" w:hAnsi="Garamond" w:cs="Garamond"/>
          <w:sz w:val="24"/>
          <w:szCs w:val="24"/>
        </w:rPr>
        <w:t>Temeljem obavljene provjere podaci u financijskim izvješćima odgovaraju podacima iskazanim u poslovnim knjigama turističke zajednice i pokazuju ispravno stanje.</w:t>
      </w:r>
    </w:p>
    <w:p w14:paraId="21E7C089" w14:textId="77777777" w:rsidR="00E548AC" w:rsidRPr="00D40109" w:rsidRDefault="00E548AC" w:rsidP="00E548A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52D1FDF1" w14:textId="77777777" w:rsidR="00E548AC" w:rsidRPr="00D40109" w:rsidRDefault="00E548AC" w:rsidP="00E548A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5D07ECE7" w14:textId="77777777" w:rsidR="00E548AC" w:rsidRDefault="00E548AC" w:rsidP="006F63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40109">
        <w:rPr>
          <w:rFonts w:ascii="Garamond" w:hAnsi="Garamond" w:cs="Garamond"/>
          <w:sz w:val="24"/>
          <w:szCs w:val="24"/>
        </w:rPr>
        <w:t xml:space="preserve">Sredstvima turističke zajednice raspolaže se u skladu s </w:t>
      </w:r>
      <w:r w:rsidR="006F6349">
        <w:rPr>
          <w:rFonts w:ascii="Garamond" w:hAnsi="Garamond" w:cs="Garamond"/>
          <w:sz w:val="24"/>
          <w:szCs w:val="24"/>
        </w:rPr>
        <w:t>P</w:t>
      </w:r>
      <w:r w:rsidRPr="00D40109">
        <w:rPr>
          <w:rFonts w:ascii="Garamond" w:hAnsi="Garamond" w:cs="Garamond"/>
          <w:sz w:val="24"/>
          <w:szCs w:val="24"/>
        </w:rPr>
        <w:t xml:space="preserve">rogramom rada, odlukama tijela te </w:t>
      </w:r>
      <w:r w:rsidR="006F6349">
        <w:rPr>
          <w:rFonts w:ascii="Garamond" w:hAnsi="Garamond" w:cs="Garamond"/>
          <w:sz w:val="24"/>
          <w:szCs w:val="24"/>
        </w:rPr>
        <w:t>u skladu s utvrđenim ovlastima.</w:t>
      </w:r>
    </w:p>
    <w:p w14:paraId="14183868" w14:textId="77777777" w:rsidR="006F6349" w:rsidRPr="00D40109" w:rsidRDefault="006F6349" w:rsidP="006F63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0038A322" w14:textId="77777777" w:rsidR="00E548AC" w:rsidRDefault="00E548AC" w:rsidP="006F63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40109">
        <w:rPr>
          <w:rFonts w:ascii="Garamond" w:hAnsi="Garamond" w:cs="Garamond"/>
          <w:sz w:val="24"/>
          <w:szCs w:val="24"/>
        </w:rPr>
        <w:t>TZ VSŽ posluje preko jednog poslovnog žiro računa, otvorenog u Privrednoj banci Zagreb broj: HR7123400091100204185.</w:t>
      </w:r>
    </w:p>
    <w:p w14:paraId="17D70F6B" w14:textId="77777777" w:rsidR="006F6349" w:rsidRPr="00D40109" w:rsidRDefault="006F6349" w:rsidP="006F63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30773AF7" w14:textId="77777777" w:rsidR="00E548AC" w:rsidRDefault="00E548AC" w:rsidP="006F63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40109">
        <w:rPr>
          <w:rFonts w:ascii="Garamond" w:hAnsi="Garamond" w:cs="Garamond"/>
          <w:sz w:val="24"/>
          <w:szCs w:val="24"/>
        </w:rPr>
        <w:t xml:space="preserve">Jednom poslovnom Visa karticom raspolaže direktorica Turističkog ureda. Poslovna kartica koristi se za potrebe plaćanja na službenom putu te u slučajevima kada nije moguće ili je otežano virmansko plaćanje za potrebe realizacije </w:t>
      </w:r>
      <w:r w:rsidR="008370BD">
        <w:rPr>
          <w:rFonts w:ascii="Garamond" w:hAnsi="Garamond" w:cs="Garamond"/>
          <w:sz w:val="24"/>
          <w:szCs w:val="24"/>
        </w:rPr>
        <w:t>P</w:t>
      </w:r>
      <w:r w:rsidRPr="00D40109">
        <w:rPr>
          <w:rFonts w:ascii="Garamond" w:hAnsi="Garamond" w:cs="Garamond"/>
          <w:sz w:val="24"/>
          <w:szCs w:val="24"/>
        </w:rPr>
        <w:t>rograma rada.</w:t>
      </w:r>
    </w:p>
    <w:p w14:paraId="691DD553" w14:textId="77777777" w:rsidR="006F6349" w:rsidRPr="00D40109" w:rsidRDefault="006F6349" w:rsidP="006F63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388DBB07" w14:textId="77777777" w:rsidR="00E548AC" w:rsidRDefault="00E548AC" w:rsidP="006F63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40109">
        <w:rPr>
          <w:rFonts w:ascii="Garamond" w:hAnsi="Garamond" w:cs="Garamond"/>
          <w:sz w:val="24"/>
          <w:szCs w:val="24"/>
        </w:rPr>
        <w:t>Potpisnici na  poslovnom računu TZ VSŽ pojedinačno su: direktorica Turis</w:t>
      </w:r>
      <w:r w:rsidR="006F6349">
        <w:rPr>
          <w:rFonts w:ascii="Garamond" w:hAnsi="Garamond" w:cs="Garamond"/>
          <w:sz w:val="24"/>
          <w:szCs w:val="24"/>
        </w:rPr>
        <w:t>tičkog ureda Rujana Bušić Srpak</w:t>
      </w:r>
      <w:r w:rsidRPr="00D40109">
        <w:rPr>
          <w:rFonts w:ascii="Garamond" w:hAnsi="Garamond" w:cs="Garamond"/>
          <w:sz w:val="24"/>
          <w:szCs w:val="24"/>
        </w:rPr>
        <w:t xml:space="preserve"> te knjigovotkinja servisa „Saldo“ Sandra Adžaga. Ovlasti knjigovotkinje su samo u dijelu tehničke provedbe plaćanja prethodno odobrenih računa od strane direktorice Turističkog ureda.</w:t>
      </w:r>
    </w:p>
    <w:p w14:paraId="304CC845" w14:textId="77777777" w:rsidR="006F6349" w:rsidRPr="00D40109" w:rsidRDefault="006F6349" w:rsidP="006F63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0CABD8E9" w14:textId="77777777" w:rsidR="00E548AC" w:rsidRPr="00D40109" w:rsidRDefault="00E548AC" w:rsidP="006F63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D40109">
        <w:rPr>
          <w:rFonts w:ascii="Garamond" w:hAnsi="Garamond" w:cs="Garamond"/>
          <w:sz w:val="24"/>
          <w:szCs w:val="24"/>
        </w:rPr>
        <w:t>Slijedom obavljenog nadzora, Nadzorni odbor utvrđuje da je direktorica Turističkog ureda uredno vodila poslovanje Turističkog ureda. Tijela TZ Vukovarsko – srijemske županije obavljaju svoje zakonom propisane zadaće i prate tijek realizacije programa rada i financijskog plana TZ Vukovarsko – srijemske županije, te rad Turističkog ureda u 201</w:t>
      </w:r>
      <w:r w:rsidR="006F6349">
        <w:rPr>
          <w:rFonts w:ascii="Garamond" w:hAnsi="Garamond" w:cs="Garamond"/>
          <w:sz w:val="24"/>
          <w:szCs w:val="24"/>
        </w:rPr>
        <w:t>5</w:t>
      </w:r>
      <w:r w:rsidRPr="00D40109">
        <w:rPr>
          <w:rFonts w:ascii="Garamond" w:hAnsi="Garamond" w:cs="Garamond"/>
          <w:sz w:val="24"/>
          <w:szCs w:val="24"/>
        </w:rPr>
        <w:t>. godini.</w:t>
      </w:r>
    </w:p>
    <w:p w14:paraId="37AD0DF4" w14:textId="77777777" w:rsidR="006F6349" w:rsidRDefault="006F6349" w:rsidP="006F634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04FD2309" w14:textId="77777777" w:rsidR="00E548AC" w:rsidRPr="00D40109" w:rsidRDefault="00E548AC" w:rsidP="006F634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D40109">
        <w:rPr>
          <w:rFonts w:ascii="Garamond" w:hAnsi="Garamond" w:cs="Garamond"/>
          <w:sz w:val="24"/>
          <w:szCs w:val="24"/>
        </w:rPr>
        <w:t>Nakon provjere poslovnih knjiga utvrđuje se da podaci u financijskim izvještajima odgovaraju podacima iskazanim u poslovnim knjigama turističke zajednice i pokazuju ispravno stanje.</w:t>
      </w:r>
    </w:p>
    <w:p w14:paraId="7E35B821" w14:textId="77777777" w:rsidR="00E548AC" w:rsidRPr="00D40109" w:rsidRDefault="00E548AC" w:rsidP="00E548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</w:p>
    <w:p w14:paraId="6DE5BC1A" w14:textId="77777777" w:rsidR="00E548AC" w:rsidRPr="00D40109" w:rsidRDefault="00E548AC" w:rsidP="00E548A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216E23DD" w14:textId="77777777" w:rsidR="00E548AC" w:rsidRPr="00D40109" w:rsidRDefault="00E548AC" w:rsidP="00E548A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196296DA" w14:textId="77777777" w:rsidR="00E548AC" w:rsidRPr="00D40109" w:rsidRDefault="00E548AC" w:rsidP="00E548AC">
      <w:pPr>
        <w:widowControl w:val="0"/>
        <w:numPr>
          <w:ilvl w:val="0"/>
          <w:numId w:val="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Garamond" w:hAnsi="Garamond" w:cs="Garamond"/>
          <w:b/>
          <w:bCs/>
          <w:sz w:val="24"/>
          <w:szCs w:val="24"/>
        </w:rPr>
      </w:pPr>
      <w:r w:rsidRPr="00D40109">
        <w:rPr>
          <w:rFonts w:ascii="Garamond" w:hAnsi="Garamond" w:cs="Garamond"/>
          <w:b/>
          <w:bCs/>
          <w:sz w:val="24"/>
          <w:szCs w:val="24"/>
        </w:rPr>
        <w:t xml:space="preserve">Izvršenje i provedbu programa rada i financijskog plana turističke zajednice </w:t>
      </w:r>
    </w:p>
    <w:p w14:paraId="7641DA32" w14:textId="77777777" w:rsidR="00E548AC" w:rsidRPr="00D40109" w:rsidRDefault="00E548AC" w:rsidP="00E548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14:paraId="575CA86C" w14:textId="77777777" w:rsidR="00E548AC" w:rsidRPr="00D40109" w:rsidRDefault="00E548AC" w:rsidP="00E548AC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84" w:hanging="424"/>
        <w:jc w:val="both"/>
        <w:rPr>
          <w:rFonts w:ascii="Garamond" w:hAnsi="Garamond" w:cs="Garamond"/>
          <w:b/>
          <w:bCs/>
          <w:sz w:val="24"/>
          <w:szCs w:val="24"/>
        </w:rPr>
      </w:pPr>
      <w:r w:rsidRPr="00D40109">
        <w:rPr>
          <w:rFonts w:ascii="Garamond" w:hAnsi="Garamond" w:cs="Garamond"/>
          <w:b/>
          <w:bCs/>
          <w:sz w:val="24"/>
          <w:szCs w:val="24"/>
        </w:rPr>
        <w:t xml:space="preserve">Provedba i izvršenje </w:t>
      </w:r>
      <w:r w:rsidR="00E56276">
        <w:rPr>
          <w:rFonts w:ascii="Garamond" w:hAnsi="Garamond" w:cs="Garamond"/>
          <w:b/>
          <w:bCs/>
          <w:sz w:val="24"/>
          <w:szCs w:val="24"/>
        </w:rPr>
        <w:t>P</w:t>
      </w:r>
      <w:r w:rsidRPr="00D40109">
        <w:rPr>
          <w:rFonts w:ascii="Garamond" w:hAnsi="Garamond" w:cs="Garamond"/>
          <w:b/>
          <w:bCs/>
          <w:sz w:val="24"/>
          <w:szCs w:val="24"/>
        </w:rPr>
        <w:t xml:space="preserve">rograma rada i financijskog plana </w:t>
      </w:r>
    </w:p>
    <w:p w14:paraId="18B6259B" w14:textId="77777777" w:rsidR="00E548AC" w:rsidRPr="00D40109" w:rsidRDefault="00E548AC" w:rsidP="00E548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b/>
          <w:bCs/>
          <w:sz w:val="24"/>
          <w:szCs w:val="24"/>
        </w:rPr>
      </w:pPr>
    </w:p>
    <w:p w14:paraId="1ECD7424" w14:textId="77777777" w:rsidR="00E548AC" w:rsidRDefault="00E548AC" w:rsidP="00E548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40109">
        <w:rPr>
          <w:rFonts w:ascii="Garamond" w:hAnsi="Garamond"/>
          <w:sz w:val="24"/>
          <w:szCs w:val="24"/>
        </w:rPr>
        <w:t>Slijedom obavljenog nadzora, Nadzorni odbor utvrđuje da se realizacijom Programa rada u skladu s raspoloživosti sredstava, a uvjetovano i kriterijima objavljenih natječaja za sufinanciranje projekata na turistički nerazvijenim područjima, ostvaruju utvrđeni ciljevi za 201</w:t>
      </w:r>
      <w:r w:rsidR="00E56276">
        <w:rPr>
          <w:rFonts w:ascii="Garamond" w:hAnsi="Garamond"/>
          <w:sz w:val="24"/>
          <w:szCs w:val="24"/>
        </w:rPr>
        <w:t>5. godinu.</w:t>
      </w:r>
    </w:p>
    <w:p w14:paraId="4AED51D5" w14:textId="77777777" w:rsidR="00E56276" w:rsidRDefault="00E56276" w:rsidP="00E548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D694088" w14:textId="77777777" w:rsidR="00E56276" w:rsidRDefault="00E56276" w:rsidP="00E548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9DD6751" w14:textId="77777777" w:rsidR="00E56276" w:rsidRDefault="00E56276" w:rsidP="00E548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DD153F5" w14:textId="77777777" w:rsidR="00E56276" w:rsidRDefault="00E56276" w:rsidP="00E548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28ECD6C" w14:textId="77777777" w:rsidR="00E56276" w:rsidRDefault="00E56276" w:rsidP="00E548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B6B85E4" w14:textId="77777777" w:rsidR="00E56276" w:rsidRDefault="00E56276" w:rsidP="00E548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6FC7DFA" w14:textId="77777777" w:rsidR="003D22AF" w:rsidRDefault="003D22AF" w:rsidP="00E548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F79CD49" w14:textId="77777777" w:rsidR="003D22AF" w:rsidRDefault="003D22AF" w:rsidP="00E548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EC5782E" w14:textId="77777777" w:rsidR="003D22AF" w:rsidRDefault="003D22AF" w:rsidP="00E548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8A076EA" w14:textId="77777777" w:rsidR="003D22AF" w:rsidRDefault="003D22AF" w:rsidP="00E548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EFEF91A" w14:textId="77777777" w:rsidR="003D22AF" w:rsidRDefault="003D22AF" w:rsidP="00E548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6A72B4B" w14:textId="77777777" w:rsidR="003D22AF" w:rsidRDefault="003D22AF" w:rsidP="00E548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634B5B5" w14:textId="77777777" w:rsidR="003D22AF" w:rsidRDefault="003D22AF" w:rsidP="00E548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F2BDC50" w14:textId="77777777" w:rsidR="003D22AF" w:rsidRDefault="003D22AF" w:rsidP="00E548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0AFB0B2" w14:textId="77777777" w:rsidR="003D22AF" w:rsidRDefault="003D22AF" w:rsidP="00E548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F1A6905" w14:textId="77777777" w:rsidR="00E56276" w:rsidRDefault="00E56276" w:rsidP="00E548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33B9BD1" w14:textId="77777777" w:rsidR="00E56276" w:rsidRDefault="00E56276" w:rsidP="00E548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0D560D8" w14:textId="77777777" w:rsidR="00E56276" w:rsidRDefault="00E56276" w:rsidP="00E548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4F0EFA0" w14:textId="77777777" w:rsidR="00E56276" w:rsidRPr="00380CA4" w:rsidRDefault="00380CA4" w:rsidP="007306A1">
      <w:pPr>
        <w:spacing w:after="0" w:line="240" w:lineRule="auto"/>
        <w:rPr>
          <w:rFonts w:ascii="Garamond" w:hAnsi="Garamond"/>
          <w:b/>
          <w:iCs/>
          <w:spacing w:val="7"/>
          <w:sz w:val="24"/>
          <w:szCs w:val="24"/>
        </w:rPr>
      </w:pPr>
      <w:r w:rsidRPr="00380CA4">
        <w:rPr>
          <w:rFonts w:ascii="Garamond" w:hAnsi="Garamond"/>
          <w:b/>
          <w:sz w:val="24"/>
          <w:szCs w:val="24"/>
        </w:rPr>
        <w:lastRenderedPageBreak/>
        <w:t>Financijsko izvješće za razdoblje 1. siječnja - 31. prosinca 201</w:t>
      </w:r>
      <w:r w:rsidR="001807BC">
        <w:rPr>
          <w:rFonts w:ascii="Garamond" w:hAnsi="Garamond"/>
          <w:b/>
          <w:sz w:val="24"/>
          <w:szCs w:val="24"/>
        </w:rPr>
        <w:t>5</w:t>
      </w:r>
      <w:r w:rsidRPr="00380CA4">
        <w:rPr>
          <w:rFonts w:ascii="Garamond" w:hAnsi="Garamond"/>
          <w:b/>
          <w:sz w:val="24"/>
          <w:szCs w:val="24"/>
        </w:rPr>
        <w:t>. godine</w:t>
      </w:r>
      <w:r w:rsidRPr="00380CA4">
        <w:rPr>
          <w:rFonts w:ascii="Garamond" w:hAnsi="Garamond"/>
          <w:b/>
          <w:sz w:val="24"/>
          <w:szCs w:val="24"/>
        </w:rPr>
        <w:br/>
      </w:r>
      <w:r w:rsidRPr="00380CA4">
        <w:rPr>
          <w:rFonts w:ascii="Garamond" w:hAnsi="Garamond"/>
          <w:b/>
          <w:color w:val="C0C0C0"/>
          <w:sz w:val="24"/>
          <w:szCs w:val="24"/>
        </w:rPr>
        <w:br/>
      </w:r>
      <w:r w:rsidRPr="00380CA4">
        <w:rPr>
          <w:rFonts w:ascii="Garamond" w:hAnsi="Garamond"/>
          <w:b/>
          <w:iCs/>
          <w:spacing w:val="7"/>
          <w:sz w:val="24"/>
          <w:szCs w:val="24"/>
        </w:rPr>
        <w:t>I. UKUPNI PRIHODI</w:t>
      </w:r>
    </w:p>
    <w:p w14:paraId="1A259D9A" w14:textId="77777777" w:rsidR="00380CA4" w:rsidRPr="00380CA4" w:rsidRDefault="00380CA4" w:rsidP="00E548AC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14:paraId="301BD392" w14:textId="77777777" w:rsidR="00380CA4" w:rsidRDefault="00380CA4" w:rsidP="00E548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10400" w:type="dxa"/>
        <w:tblInd w:w="-528" w:type="dxa"/>
        <w:tblLook w:val="04A0" w:firstRow="1" w:lastRow="0" w:firstColumn="1" w:lastColumn="0" w:noHBand="0" w:noVBand="1"/>
      </w:tblPr>
      <w:tblGrid>
        <w:gridCol w:w="780"/>
        <w:gridCol w:w="3640"/>
        <w:gridCol w:w="1360"/>
        <w:gridCol w:w="1700"/>
        <w:gridCol w:w="1460"/>
        <w:gridCol w:w="1460"/>
      </w:tblGrid>
      <w:tr w:rsidR="00E94ECE" w:rsidRPr="009620A6" w14:paraId="341BF909" w14:textId="77777777" w:rsidTr="00957B9F">
        <w:trPr>
          <w:trHeight w:val="114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6904B7A" w14:textId="77777777" w:rsidR="00E94ECE" w:rsidRPr="009620A6" w:rsidRDefault="00E94ECE" w:rsidP="00E94EC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RB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8AC4D14" w14:textId="77777777" w:rsidR="00E94ECE" w:rsidRPr="009620A6" w:rsidRDefault="00E94ECE" w:rsidP="00E94EC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PRIHODI PO VRSTAMA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515D639" w14:textId="77777777" w:rsidR="00E94ECE" w:rsidRPr="009620A6" w:rsidRDefault="00E94ECE" w:rsidP="00E94EC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PLAN 2015.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1C8405F" w14:textId="77777777" w:rsidR="00E94ECE" w:rsidRPr="009620A6" w:rsidRDefault="00E94ECE" w:rsidP="00E94EC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sz w:val="16"/>
                <w:szCs w:val="16"/>
              </w:rPr>
              <w:t>IZVRŠENJE  2015.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A5A330F" w14:textId="77777777" w:rsidR="00E94ECE" w:rsidRDefault="00E94ECE" w:rsidP="00E94EC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INDEKS IZVRŠENJA "IZVRŠENJE 2015."/"NOVI PLAN 2015."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165A949" w14:textId="77777777" w:rsidR="00E94ECE" w:rsidRPr="009620A6" w:rsidRDefault="00E94ECE" w:rsidP="00E94EC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16"/>
                <w:szCs w:val="16"/>
              </w:rPr>
            </w:pPr>
            <w:r w:rsidRPr="009620A6">
              <w:rPr>
                <w:rFonts w:ascii="Garamond" w:hAnsi="Garamond"/>
                <w:b/>
                <w:bCs/>
                <w:sz w:val="16"/>
                <w:szCs w:val="16"/>
              </w:rPr>
              <w:t>STRUKTURA "IZVRŠENJE 2015." %</w:t>
            </w:r>
          </w:p>
        </w:tc>
      </w:tr>
      <w:tr w:rsidR="00E94ECE" w:rsidRPr="009620A6" w14:paraId="547000F1" w14:textId="77777777" w:rsidTr="00957B9F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02DABDC" w14:textId="77777777" w:rsidR="00E94ECE" w:rsidRPr="009620A6" w:rsidRDefault="00E94ECE" w:rsidP="00E94EC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326D0E1" w14:textId="77777777" w:rsidR="00E94ECE" w:rsidRPr="009620A6" w:rsidRDefault="00E94ECE" w:rsidP="00E94EC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328218A" w14:textId="77777777" w:rsidR="00E94ECE" w:rsidRPr="009620A6" w:rsidRDefault="00E94ECE" w:rsidP="00E94EC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59B8C8B" w14:textId="77777777" w:rsidR="00E94ECE" w:rsidRPr="009620A6" w:rsidRDefault="00E94ECE" w:rsidP="00E94EC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i/>
                <w:iCs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B6B6912" w14:textId="77777777" w:rsidR="00E94ECE" w:rsidRDefault="00E94ECE" w:rsidP="00E94ECE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12 = 11/ 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2AA9056" w14:textId="77777777" w:rsidR="00E94ECE" w:rsidRPr="009620A6" w:rsidRDefault="00E94ECE" w:rsidP="00E94ECE">
            <w:pPr>
              <w:jc w:val="center"/>
              <w:rPr>
                <w:rFonts w:ascii="Garamond" w:hAnsi="Garamond"/>
                <w:b/>
                <w:bCs/>
                <w:i/>
                <w:iCs/>
                <w:sz w:val="16"/>
                <w:szCs w:val="16"/>
              </w:rPr>
            </w:pPr>
            <w:r w:rsidRPr="009620A6">
              <w:rPr>
                <w:rFonts w:ascii="Garamond" w:hAnsi="Garamond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</w:tr>
      <w:tr w:rsidR="00E94ECE" w:rsidRPr="009620A6" w14:paraId="42BF4D96" w14:textId="77777777" w:rsidTr="00380C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E10540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E935113" w14:textId="77777777" w:rsidR="00E94ECE" w:rsidRPr="009620A6" w:rsidRDefault="00E94ECE" w:rsidP="00E94ECE">
            <w:pPr>
              <w:spacing w:after="0" w:line="240" w:lineRule="auto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color w:val="000000"/>
                <w:sz w:val="16"/>
                <w:szCs w:val="16"/>
              </w:rPr>
              <w:t>Prihodi od boravišne pristojbe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9A242A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6A2611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54.045,41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B43269A" w14:textId="77777777" w:rsidR="00E94ECE" w:rsidRDefault="00E94ECE" w:rsidP="00E94ECE">
            <w:pPr>
              <w:jc w:val="right"/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98,26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A2CC647" w14:textId="77777777" w:rsidR="00E94ECE" w:rsidRDefault="00E94ECE" w:rsidP="00E94ECE">
            <w:pPr>
              <w:jc w:val="right"/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6,94%</w:t>
            </w:r>
          </w:p>
        </w:tc>
      </w:tr>
      <w:tr w:rsidR="00E94ECE" w:rsidRPr="009620A6" w14:paraId="154D2189" w14:textId="77777777" w:rsidTr="00380C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104B62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C28CAEA" w14:textId="77777777" w:rsidR="00E94ECE" w:rsidRPr="009620A6" w:rsidRDefault="00E94ECE" w:rsidP="00E94ECE">
            <w:pPr>
              <w:spacing w:after="0" w:line="240" w:lineRule="auto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color w:val="000000"/>
                <w:sz w:val="16"/>
                <w:szCs w:val="16"/>
              </w:rPr>
              <w:t>Prihodi od turističke članarine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FD4474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168.171,00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3800FD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172.585,36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D8AC480" w14:textId="77777777" w:rsidR="00E94ECE" w:rsidRDefault="00E94ECE" w:rsidP="00E94ECE">
            <w:pPr>
              <w:jc w:val="right"/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102,62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FA12D20" w14:textId="77777777" w:rsidR="00E94ECE" w:rsidRDefault="00E94ECE" w:rsidP="00E94ECE">
            <w:pPr>
              <w:jc w:val="right"/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22,17%</w:t>
            </w:r>
          </w:p>
        </w:tc>
      </w:tr>
      <w:tr w:rsidR="00E94ECE" w:rsidRPr="009620A6" w14:paraId="5A04A655" w14:textId="77777777" w:rsidTr="00380C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0C3074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DABA803" w14:textId="77777777" w:rsidR="00E94ECE" w:rsidRPr="009620A6" w:rsidRDefault="00E94ECE" w:rsidP="00E94ECE">
            <w:pPr>
              <w:spacing w:after="0" w:line="240" w:lineRule="auto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color w:val="000000"/>
                <w:sz w:val="16"/>
                <w:szCs w:val="16"/>
              </w:rPr>
              <w:t>Prihodi iz proračuna općine/grada/državnog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5934B6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47F7BE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DF814C2" w14:textId="77777777" w:rsidR="00E94ECE" w:rsidRDefault="00E94ECE" w:rsidP="00E94ECE">
            <w:pPr>
              <w:jc w:val="right"/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1411D10" w14:textId="77777777" w:rsidR="00E94ECE" w:rsidRDefault="00E94ECE" w:rsidP="00E94ECE">
            <w:pPr>
              <w:jc w:val="right"/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41,74%</w:t>
            </w:r>
          </w:p>
        </w:tc>
      </w:tr>
      <w:tr w:rsidR="00E94ECE" w:rsidRPr="009620A6" w14:paraId="0555A4B2" w14:textId="77777777" w:rsidTr="00380C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FB91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8F112" w14:textId="77777777" w:rsidR="00E94ECE" w:rsidRPr="009620A6" w:rsidRDefault="00E94ECE" w:rsidP="00E94ECE">
            <w:pPr>
              <w:spacing w:after="0" w:line="240" w:lineRule="auto"/>
              <w:ind w:firstLineChars="200" w:firstLine="320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color w:val="000000"/>
                <w:sz w:val="16"/>
                <w:szCs w:val="16"/>
              </w:rPr>
              <w:t xml:space="preserve">za programske aktivnosti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2212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E0E9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91259" w14:textId="77777777" w:rsidR="00E94ECE" w:rsidRDefault="00E94ECE" w:rsidP="00E94ECE">
            <w:pPr>
              <w:jc w:val="right"/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1DA03" w14:textId="77777777" w:rsidR="00E94ECE" w:rsidRDefault="00E94ECE" w:rsidP="00E94ECE">
            <w:pPr>
              <w:jc w:val="right"/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1,93%</w:t>
            </w:r>
          </w:p>
        </w:tc>
      </w:tr>
      <w:tr w:rsidR="00E94ECE" w:rsidRPr="009620A6" w14:paraId="03103A55" w14:textId="77777777" w:rsidTr="00380C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0107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4482" w14:textId="77777777" w:rsidR="00E94ECE" w:rsidRPr="009620A6" w:rsidRDefault="00E94ECE" w:rsidP="00E94ECE">
            <w:pPr>
              <w:spacing w:after="0" w:line="240" w:lineRule="auto"/>
              <w:ind w:firstLineChars="200" w:firstLine="320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color w:val="000000"/>
                <w:sz w:val="16"/>
                <w:szCs w:val="16"/>
              </w:rPr>
              <w:t>za funkcioniranje turističkog ureda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F655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032F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1CF8E" w14:textId="77777777" w:rsidR="00E94ECE" w:rsidRDefault="00E94ECE" w:rsidP="00E94ECE">
            <w:pPr>
              <w:jc w:val="right"/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45E3D" w14:textId="77777777" w:rsidR="00E94ECE" w:rsidRDefault="00E94ECE" w:rsidP="00E94ECE">
            <w:pPr>
              <w:jc w:val="right"/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39,81%</w:t>
            </w:r>
          </w:p>
        </w:tc>
      </w:tr>
      <w:tr w:rsidR="00E94ECE" w:rsidRPr="009620A6" w14:paraId="6880B2C5" w14:textId="77777777" w:rsidTr="00380C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9A7F23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20C144B" w14:textId="77777777" w:rsidR="00E94ECE" w:rsidRPr="009620A6" w:rsidRDefault="00E94ECE" w:rsidP="00E94ECE">
            <w:pPr>
              <w:spacing w:after="0" w:line="240" w:lineRule="auto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color w:val="000000"/>
                <w:sz w:val="16"/>
                <w:szCs w:val="16"/>
              </w:rPr>
              <w:t>Prihodi od drugih aktivnosti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736308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153.700,00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AADEF4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156.242,53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B382790" w14:textId="77777777" w:rsidR="00E94ECE" w:rsidRDefault="00E94ECE" w:rsidP="00E94ECE">
            <w:pPr>
              <w:jc w:val="right"/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101,65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4526887" w14:textId="77777777" w:rsidR="00E94ECE" w:rsidRDefault="00E94ECE" w:rsidP="00E94ECE">
            <w:pPr>
              <w:jc w:val="right"/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20,07%</w:t>
            </w:r>
          </w:p>
        </w:tc>
      </w:tr>
      <w:tr w:rsidR="00E94ECE" w:rsidRPr="009620A6" w14:paraId="798BB4EB" w14:textId="77777777" w:rsidTr="00380C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2475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E5DC5" w14:textId="77777777" w:rsidR="00E94ECE" w:rsidRPr="009620A6" w:rsidRDefault="00E94ECE" w:rsidP="00E94ECE">
            <w:pPr>
              <w:spacing w:after="0" w:line="240" w:lineRule="auto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color w:val="000000"/>
                <w:sz w:val="16"/>
                <w:szCs w:val="16"/>
              </w:rPr>
              <w:t>Prihodi od transfera HTZ-a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0A0E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C3D4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152.628,06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B88E3" w14:textId="77777777" w:rsidR="00E94ECE" w:rsidRDefault="00E94ECE" w:rsidP="00E94ECE">
            <w:pPr>
              <w:jc w:val="right"/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101,75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F4375" w14:textId="77777777" w:rsidR="00E94ECE" w:rsidRDefault="00E94ECE" w:rsidP="00E94ECE">
            <w:pPr>
              <w:jc w:val="right"/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19,60%</w:t>
            </w:r>
          </w:p>
        </w:tc>
      </w:tr>
      <w:tr w:rsidR="00E94ECE" w:rsidRPr="009620A6" w14:paraId="63BA2FC2" w14:textId="77777777" w:rsidTr="00380C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9E44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A37F" w14:textId="77777777" w:rsidR="00E94ECE" w:rsidRPr="009620A6" w:rsidRDefault="00E94ECE" w:rsidP="00E94ECE">
            <w:pPr>
              <w:spacing w:after="0" w:line="240" w:lineRule="auto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color w:val="000000"/>
                <w:sz w:val="16"/>
                <w:szCs w:val="16"/>
              </w:rPr>
              <w:t>Prihodi od kamata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FE4C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AE8A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19,91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4912B" w14:textId="77777777" w:rsidR="00E94ECE" w:rsidRDefault="00E94ECE" w:rsidP="00E94ECE">
            <w:pPr>
              <w:jc w:val="right"/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19,91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1D878" w14:textId="77777777" w:rsidR="00E94ECE" w:rsidRDefault="00E94ECE" w:rsidP="00E94ECE">
            <w:pPr>
              <w:jc w:val="right"/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E94ECE" w:rsidRPr="009620A6" w14:paraId="6EFF2254" w14:textId="77777777" w:rsidTr="00380CA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2035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7F54" w14:textId="77777777" w:rsidR="00E94ECE" w:rsidRPr="009620A6" w:rsidRDefault="00E94ECE" w:rsidP="00E94ECE">
            <w:pPr>
              <w:spacing w:after="0" w:line="240" w:lineRule="auto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color w:val="000000"/>
                <w:sz w:val="16"/>
                <w:szCs w:val="16"/>
              </w:rPr>
              <w:t>Prihodi od transfera DCC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668C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E912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3.594,56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C13B5" w14:textId="77777777" w:rsidR="00E94ECE" w:rsidRDefault="00E94ECE" w:rsidP="00E94ECE">
            <w:pPr>
              <w:jc w:val="right"/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99,85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CDB20" w14:textId="77777777" w:rsidR="00E94ECE" w:rsidRDefault="00E94ECE" w:rsidP="00E94ECE">
            <w:pPr>
              <w:jc w:val="right"/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0,46%</w:t>
            </w:r>
          </w:p>
        </w:tc>
      </w:tr>
      <w:tr w:rsidR="00E94ECE" w:rsidRPr="009620A6" w14:paraId="0BBEBCDB" w14:textId="77777777" w:rsidTr="00380CA4">
        <w:trPr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D4EA33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F297FC5" w14:textId="77777777" w:rsidR="00E94ECE" w:rsidRPr="009620A6" w:rsidRDefault="00E94ECE" w:rsidP="00E94ECE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sz w:val="16"/>
                <w:szCs w:val="16"/>
              </w:rPr>
              <w:t>Prijenos prihoda prethodne godine (Višak prethodne godine ukoliko je isti ostvaren)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1768DC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9.129,00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1E6D8E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9.129,00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95DABD0" w14:textId="77777777" w:rsidR="00E94ECE" w:rsidRDefault="00E94ECE" w:rsidP="00E94ECE">
            <w:pPr>
              <w:jc w:val="right"/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995327E" w14:textId="77777777" w:rsidR="00E94ECE" w:rsidRDefault="00E94ECE" w:rsidP="00E94ECE">
            <w:pPr>
              <w:jc w:val="right"/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1,17%</w:t>
            </w:r>
          </w:p>
        </w:tc>
      </w:tr>
      <w:tr w:rsidR="00E94ECE" w:rsidRPr="009620A6" w14:paraId="2BA5001F" w14:textId="77777777" w:rsidTr="00380CA4">
        <w:trPr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5FD010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9BDB9A0" w14:textId="77777777" w:rsidR="00E94ECE" w:rsidRPr="009620A6" w:rsidRDefault="00E94ECE" w:rsidP="00E94ECE">
            <w:pPr>
              <w:spacing w:after="0" w:line="240" w:lineRule="auto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color w:val="000000"/>
                <w:sz w:val="16"/>
                <w:szCs w:val="16"/>
              </w:rPr>
              <w:t>Ostali nespomenuti prihodi - prihodi od ostalih 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86F15C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E64624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61.636,04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21DA641" w14:textId="77777777" w:rsidR="00E94ECE" w:rsidRDefault="00E94ECE" w:rsidP="00E94ECE">
            <w:pPr>
              <w:jc w:val="right"/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102,73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67FB08E" w14:textId="77777777" w:rsidR="00E94ECE" w:rsidRDefault="00E94ECE" w:rsidP="00E94ECE">
            <w:pPr>
              <w:jc w:val="right"/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7,92%</w:t>
            </w:r>
          </w:p>
        </w:tc>
      </w:tr>
      <w:tr w:rsidR="00E94ECE" w:rsidRPr="009620A6" w14:paraId="6FB97BE5" w14:textId="77777777" w:rsidTr="00957B9F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74026925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1B88A003" w14:textId="77777777" w:rsidR="00E94ECE" w:rsidRPr="009620A6" w:rsidRDefault="00E94ECE" w:rsidP="00E94ECE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SVEUKUPNO PRIHODI: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36F5866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771.000,00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19F1B91" w14:textId="77777777" w:rsidR="00E94ECE" w:rsidRPr="009620A6" w:rsidRDefault="00E94ECE" w:rsidP="00E94ECE">
            <w:pPr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9620A6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778.638,34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FF173B4" w14:textId="77777777" w:rsidR="00E94ECE" w:rsidRDefault="00E94ECE" w:rsidP="00E94ECE">
            <w:pPr>
              <w:jc w:val="right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  <w:t>100,99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CF074B1" w14:textId="77777777" w:rsidR="00E94ECE" w:rsidRDefault="00E94ECE" w:rsidP="00E94ECE">
            <w:pPr>
              <w:jc w:val="right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</w:tbl>
    <w:p w14:paraId="39D2F8FA" w14:textId="77777777" w:rsidR="00E56276" w:rsidRDefault="00E56276" w:rsidP="00E548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DA6612A" w14:textId="77777777" w:rsidR="00E56276" w:rsidRDefault="00E56276" w:rsidP="00E548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2EA7A00" w14:textId="77777777" w:rsidR="00EE2F77" w:rsidRDefault="00EE2F77" w:rsidP="00E548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85721A7" w14:textId="77777777" w:rsidR="00741126" w:rsidRDefault="00741126" w:rsidP="00E548A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E2F77">
        <w:rPr>
          <w:rFonts w:ascii="Garamond" w:hAnsi="Garamond"/>
          <w:b/>
          <w:sz w:val="24"/>
          <w:szCs w:val="24"/>
        </w:rPr>
        <w:t>OSNOVNI PRIHODI OSTVARENI 2014. – 2015.</w:t>
      </w:r>
    </w:p>
    <w:p w14:paraId="61B2BA5D" w14:textId="77777777" w:rsidR="00EE2F77" w:rsidRPr="00EE2F77" w:rsidRDefault="00EE2F77" w:rsidP="00E548A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4"/>
        <w:gridCol w:w="2352"/>
        <w:gridCol w:w="1558"/>
        <w:gridCol w:w="1558"/>
        <w:gridCol w:w="1559"/>
        <w:gridCol w:w="1559"/>
      </w:tblGrid>
      <w:tr w:rsidR="00827EDF" w14:paraId="1F3FAA23" w14:textId="77777777" w:rsidTr="00EE2F77">
        <w:trPr>
          <w:trHeight w:val="552"/>
        </w:trPr>
        <w:tc>
          <w:tcPr>
            <w:tcW w:w="764" w:type="dxa"/>
            <w:shd w:val="clear" w:color="auto" w:fill="D9D9D9" w:themeFill="background1" w:themeFillShade="D9"/>
          </w:tcPr>
          <w:p w14:paraId="20A4728E" w14:textId="77777777" w:rsidR="00827EDF" w:rsidRDefault="00827EDF" w:rsidP="00E548A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Redni broj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14:paraId="5FCB7339" w14:textId="77777777" w:rsidR="00827EDF" w:rsidRPr="00EE2F77" w:rsidRDefault="00827EDF" w:rsidP="00EE2F7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E2F77">
              <w:rPr>
                <w:rFonts w:ascii="Garamond" w:hAnsi="Garamond"/>
                <w:b/>
                <w:sz w:val="24"/>
                <w:szCs w:val="24"/>
              </w:rPr>
              <w:t>Opis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1B10300B" w14:textId="77777777" w:rsidR="00827EDF" w:rsidRPr="00EE2F77" w:rsidRDefault="00827EDF" w:rsidP="00EE2F7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E2F77">
              <w:rPr>
                <w:rFonts w:ascii="Garamond" w:hAnsi="Garamond"/>
                <w:b/>
                <w:sz w:val="24"/>
                <w:szCs w:val="24"/>
              </w:rPr>
              <w:t>Plan 2015.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570FE3C5" w14:textId="77777777" w:rsidR="00827EDF" w:rsidRPr="00EE2F77" w:rsidRDefault="00827EDF" w:rsidP="00EE2F7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E2F77">
              <w:rPr>
                <w:rFonts w:ascii="Garamond" w:hAnsi="Garamond"/>
                <w:b/>
                <w:sz w:val="24"/>
                <w:szCs w:val="24"/>
              </w:rPr>
              <w:t>Ostvareno 2014.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7A1EB3D" w14:textId="77777777" w:rsidR="00827EDF" w:rsidRPr="00EE2F77" w:rsidRDefault="00FB624F" w:rsidP="00EE2F7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E2F77">
              <w:rPr>
                <w:rFonts w:ascii="Garamond" w:hAnsi="Garamond"/>
                <w:b/>
                <w:sz w:val="24"/>
                <w:szCs w:val="24"/>
              </w:rPr>
              <w:t>O</w:t>
            </w:r>
            <w:r w:rsidR="00827EDF" w:rsidRPr="00EE2F77">
              <w:rPr>
                <w:rFonts w:ascii="Garamond" w:hAnsi="Garamond"/>
                <w:b/>
                <w:sz w:val="24"/>
                <w:szCs w:val="24"/>
              </w:rPr>
              <w:t>stvareno 2015.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9CA4180" w14:textId="77777777" w:rsidR="00827EDF" w:rsidRPr="00EE2F77" w:rsidRDefault="00827EDF" w:rsidP="00EE2F7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E2F77">
              <w:rPr>
                <w:rFonts w:ascii="Garamond" w:hAnsi="Garamond"/>
                <w:b/>
                <w:sz w:val="24"/>
                <w:szCs w:val="24"/>
              </w:rPr>
              <w:t>Indeks ostvareno 2015/2014</w:t>
            </w:r>
          </w:p>
        </w:tc>
      </w:tr>
      <w:tr w:rsidR="00827EDF" w14:paraId="6C99D19E" w14:textId="77777777" w:rsidTr="00FB624F">
        <w:tc>
          <w:tcPr>
            <w:tcW w:w="764" w:type="dxa"/>
          </w:tcPr>
          <w:p w14:paraId="686EC400" w14:textId="77777777" w:rsidR="00827EDF" w:rsidRDefault="00827EDF" w:rsidP="00EE2F7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2352" w:type="dxa"/>
          </w:tcPr>
          <w:p w14:paraId="7C62122E" w14:textId="77777777" w:rsidR="00827EDF" w:rsidRDefault="00827EDF" w:rsidP="00E548A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Prihodi od boravišne pristojbe</w:t>
            </w:r>
          </w:p>
        </w:tc>
        <w:tc>
          <w:tcPr>
            <w:tcW w:w="1558" w:type="dxa"/>
          </w:tcPr>
          <w:p w14:paraId="59607B46" w14:textId="77777777" w:rsidR="00827EDF" w:rsidRDefault="00EE2F77" w:rsidP="00EE2F77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55.000,00</w:t>
            </w:r>
          </w:p>
        </w:tc>
        <w:tc>
          <w:tcPr>
            <w:tcW w:w="1558" w:type="dxa"/>
          </w:tcPr>
          <w:p w14:paraId="65662357" w14:textId="77777777" w:rsidR="00827EDF" w:rsidRDefault="00EE2F77" w:rsidP="00EE2F77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54.367,27</w:t>
            </w:r>
          </w:p>
        </w:tc>
        <w:tc>
          <w:tcPr>
            <w:tcW w:w="1559" w:type="dxa"/>
          </w:tcPr>
          <w:p w14:paraId="1A66A490" w14:textId="77777777" w:rsidR="00827EDF" w:rsidRDefault="00EE2F77" w:rsidP="00EE2F77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54.045,41</w:t>
            </w:r>
          </w:p>
        </w:tc>
        <w:tc>
          <w:tcPr>
            <w:tcW w:w="1559" w:type="dxa"/>
          </w:tcPr>
          <w:p w14:paraId="6EC3E7A0" w14:textId="77777777" w:rsidR="00827EDF" w:rsidRDefault="00EE2F77" w:rsidP="00EE2F77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99,40</w:t>
            </w:r>
          </w:p>
        </w:tc>
      </w:tr>
      <w:tr w:rsidR="00827EDF" w14:paraId="09A0856E" w14:textId="77777777" w:rsidTr="00FB624F">
        <w:tc>
          <w:tcPr>
            <w:tcW w:w="764" w:type="dxa"/>
          </w:tcPr>
          <w:p w14:paraId="640B9B33" w14:textId="77777777" w:rsidR="00827EDF" w:rsidRDefault="00827EDF" w:rsidP="00EE2F7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2352" w:type="dxa"/>
          </w:tcPr>
          <w:p w14:paraId="2C4DD6A9" w14:textId="77777777" w:rsidR="00827EDF" w:rsidRDefault="00827EDF" w:rsidP="00E548A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Prihodi od turističke članarine</w:t>
            </w:r>
          </w:p>
        </w:tc>
        <w:tc>
          <w:tcPr>
            <w:tcW w:w="1558" w:type="dxa"/>
          </w:tcPr>
          <w:p w14:paraId="4130D0C9" w14:textId="77777777" w:rsidR="00827EDF" w:rsidRDefault="00EE2F77" w:rsidP="00EE2F77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168.171,00</w:t>
            </w:r>
          </w:p>
        </w:tc>
        <w:tc>
          <w:tcPr>
            <w:tcW w:w="1558" w:type="dxa"/>
          </w:tcPr>
          <w:p w14:paraId="08C67C20" w14:textId="77777777" w:rsidR="00827EDF" w:rsidRDefault="00EE2F77" w:rsidP="00EE2F77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166.188,84</w:t>
            </w:r>
          </w:p>
        </w:tc>
        <w:tc>
          <w:tcPr>
            <w:tcW w:w="1559" w:type="dxa"/>
          </w:tcPr>
          <w:p w14:paraId="41948794" w14:textId="77777777" w:rsidR="00827EDF" w:rsidRDefault="00EE2F77" w:rsidP="00EE2F77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172.585,36</w:t>
            </w:r>
          </w:p>
        </w:tc>
        <w:tc>
          <w:tcPr>
            <w:tcW w:w="1559" w:type="dxa"/>
          </w:tcPr>
          <w:p w14:paraId="7A221C31" w14:textId="77777777" w:rsidR="00827EDF" w:rsidRDefault="00EE2F77" w:rsidP="00EE2F77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103,80</w:t>
            </w:r>
          </w:p>
        </w:tc>
      </w:tr>
    </w:tbl>
    <w:p w14:paraId="6E2B89BA" w14:textId="77777777" w:rsidR="003D22AF" w:rsidRDefault="003D22AF" w:rsidP="00E548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74F8A53" w14:textId="77777777" w:rsidR="00E56276" w:rsidRDefault="00E56276" w:rsidP="00E548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17A5F67" w14:textId="77777777" w:rsidR="009620A6" w:rsidRDefault="009620A6" w:rsidP="009620A6">
      <w:pPr>
        <w:rPr>
          <w:rFonts w:ascii="Arial" w:hAnsi="Arial" w:cs="Arial"/>
          <w:noProof/>
        </w:rPr>
      </w:pPr>
    </w:p>
    <w:p w14:paraId="2EAAD6AC" w14:textId="77777777" w:rsidR="00EE2F77" w:rsidRDefault="00EE2F77" w:rsidP="009620A6">
      <w:pPr>
        <w:rPr>
          <w:rFonts w:ascii="Arial" w:hAnsi="Arial" w:cs="Arial"/>
          <w:noProof/>
        </w:rPr>
      </w:pPr>
    </w:p>
    <w:p w14:paraId="6AFA5FAB" w14:textId="77777777" w:rsidR="00380CA4" w:rsidRPr="00FB624F" w:rsidRDefault="0080462C" w:rsidP="00380CA4">
      <w:pPr>
        <w:shd w:val="clear" w:color="auto" w:fill="FFFFFF"/>
        <w:spacing w:line="252" w:lineRule="exact"/>
        <w:rPr>
          <w:rFonts w:ascii="Garamond" w:hAnsi="Garamond" w:cs="Arial"/>
          <w:spacing w:val="-4"/>
          <w:sz w:val="24"/>
          <w:szCs w:val="24"/>
        </w:rPr>
      </w:pPr>
      <w:r w:rsidRPr="0080462C">
        <w:rPr>
          <w:rFonts w:ascii="Garamond" w:hAnsi="Garamond" w:cs="Arial"/>
          <w:b/>
          <w:bCs/>
          <w:spacing w:val="5"/>
          <w:sz w:val="24"/>
          <w:szCs w:val="24"/>
        </w:rPr>
        <w:lastRenderedPageBreak/>
        <w:t xml:space="preserve">UKUPNI PRIHODI </w:t>
      </w:r>
      <w:r w:rsidR="00380CA4" w:rsidRPr="0080462C">
        <w:rPr>
          <w:rFonts w:ascii="Garamond" w:hAnsi="Garamond" w:cs="Arial"/>
          <w:b/>
          <w:bCs/>
          <w:spacing w:val="5"/>
          <w:sz w:val="24"/>
          <w:szCs w:val="24"/>
        </w:rPr>
        <w:t>za 201</w:t>
      </w:r>
      <w:r w:rsidR="00827EDF" w:rsidRPr="0080462C">
        <w:rPr>
          <w:rFonts w:ascii="Garamond" w:hAnsi="Garamond" w:cs="Arial"/>
          <w:b/>
          <w:bCs/>
          <w:spacing w:val="5"/>
          <w:sz w:val="24"/>
          <w:szCs w:val="24"/>
        </w:rPr>
        <w:t>5</w:t>
      </w:r>
      <w:r w:rsidR="00380CA4" w:rsidRPr="0080462C">
        <w:rPr>
          <w:rFonts w:ascii="Garamond" w:hAnsi="Garamond" w:cs="Arial"/>
          <w:b/>
          <w:bCs/>
          <w:spacing w:val="5"/>
          <w:sz w:val="24"/>
          <w:szCs w:val="24"/>
        </w:rPr>
        <w:t>.</w:t>
      </w:r>
      <w:r w:rsidR="00380CA4" w:rsidRPr="0080462C">
        <w:rPr>
          <w:rFonts w:ascii="Garamond" w:hAnsi="Garamond" w:cs="Arial"/>
          <w:b/>
          <w:spacing w:val="5"/>
          <w:sz w:val="24"/>
          <w:szCs w:val="24"/>
        </w:rPr>
        <w:t xml:space="preserve"> godinu</w:t>
      </w:r>
      <w:r w:rsidR="00380CA4" w:rsidRPr="00FB624F">
        <w:rPr>
          <w:rFonts w:ascii="Garamond" w:hAnsi="Garamond" w:cs="Arial"/>
          <w:spacing w:val="5"/>
          <w:sz w:val="24"/>
          <w:szCs w:val="24"/>
        </w:rPr>
        <w:t xml:space="preserve"> planirani su u iznosu od </w:t>
      </w:r>
      <w:r w:rsidR="00827EDF" w:rsidRPr="00FB624F">
        <w:rPr>
          <w:rFonts w:ascii="Garamond" w:hAnsi="Garamond" w:cs="Arial"/>
          <w:spacing w:val="5"/>
          <w:sz w:val="24"/>
          <w:szCs w:val="24"/>
        </w:rPr>
        <w:t>771.000,00</w:t>
      </w:r>
      <w:r w:rsidR="00380CA4" w:rsidRPr="00FB624F">
        <w:rPr>
          <w:rFonts w:ascii="Garamond" w:hAnsi="Garamond" w:cs="Arial"/>
          <w:spacing w:val="5"/>
          <w:sz w:val="24"/>
          <w:szCs w:val="24"/>
        </w:rPr>
        <w:t xml:space="preserve"> kn, a u razdoblju siječanj - prosinac 201</w:t>
      </w:r>
      <w:r w:rsidR="00827EDF" w:rsidRPr="00FB624F">
        <w:rPr>
          <w:rFonts w:ascii="Garamond" w:hAnsi="Garamond" w:cs="Arial"/>
          <w:spacing w:val="5"/>
          <w:sz w:val="24"/>
          <w:szCs w:val="24"/>
        </w:rPr>
        <w:t>5</w:t>
      </w:r>
      <w:r w:rsidR="00380CA4" w:rsidRPr="00FB624F">
        <w:rPr>
          <w:rFonts w:ascii="Garamond" w:hAnsi="Garamond" w:cs="Arial"/>
          <w:spacing w:val="5"/>
          <w:sz w:val="24"/>
          <w:szCs w:val="24"/>
        </w:rPr>
        <w:t xml:space="preserve">. ostvareno je </w:t>
      </w:r>
      <w:r w:rsidR="00827EDF" w:rsidRPr="00FB624F">
        <w:rPr>
          <w:rFonts w:ascii="Garamond" w:hAnsi="Garamond" w:cs="Arial"/>
          <w:spacing w:val="5"/>
          <w:sz w:val="24"/>
          <w:szCs w:val="24"/>
        </w:rPr>
        <w:t>778.638,34</w:t>
      </w:r>
      <w:r w:rsidR="00380CA4" w:rsidRPr="00FB624F">
        <w:rPr>
          <w:rFonts w:ascii="Garamond" w:hAnsi="Garamond" w:cs="Arial"/>
          <w:spacing w:val="5"/>
          <w:sz w:val="24"/>
          <w:szCs w:val="24"/>
        </w:rPr>
        <w:t xml:space="preserve"> što čini 10</w:t>
      </w:r>
      <w:r w:rsidR="00827EDF" w:rsidRPr="00FB624F">
        <w:rPr>
          <w:rFonts w:ascii="Garamond" w:hAnsi="Garamond" w:cs="Arial"/>
          <w:spacing w:val="5"/>
          <w:sz w:val="24"/>
          <w:szCs w:val="24"/>
        </w:rPr>
        <w:t>0,99</w:t>
      </w:r>
      <w:r w:rsidR="00380CA4" w:rsidRPr="00FB624F">
        <w:rPr>
          <w:rFonts w:ascii="Garamond" w:hAnsi="Garamond" w:cs="Arial"/>
          <w:spacing w:val="5"/>
          <w:sz w:val="24"/>
          <w:szCs w:val="24"/>
        </w:rPr>
        <w:t xml:space="preserve">% </w:t>
      </w:r>
      <w:r w:rsidR="00FB624F" w:rsidRPr="00FB624F">
        <w:rPr>
          <w:rFonts w:ascii="Garamond" w:hAnsi="Garamond" w:cs="Arial"/>
          <w:spacing w:val="5"/>
          <w:sz w:val="24"/>
          <w:szCs w:val="24"/>
        </w:rPr>
        <w:t xml:space="preserve">ostvarenja </w:t>
      </w:r>
      <w:r w:rsidR="00380CA4" w:rsidRPr="00FB624F">
        <w:rPr>
          <w:rFonts w:ascii="Garamond" w:hAnsi="Garamond" w:cs="Arial"/>
          <w:spacing w:val="5"/>
          <w:sz w:val="24"/>
          <w:szCs w:val="24"/>
        </w:rPr>
        <w:t>prihoda</w:t>
      </w:r>
      <w:r w:rsidR="00380CA4" w:rsidRPr="00FB624F">
        <w:rPr>
          <w:rFonts w:ascii="Garamond" w:hAnsi="Garamond" w:cs="Arial"/>
          <w:spacing w:val="-4"/>
          <w:sz w:val="24"/>
          <w:szCs w:val="24"/>
        </w:rPr>
        <w:t>.</w:t>
      </w:r>
    </w:p>
    <w:p w14:paraId="22352580" w14:textId="77777777" w:rsidR="00452062" w:rsidRPr="00FB624F" w:rsidRDefault="00380CA4" w:rsidP="00800E17">
      <w:pPr>
        <w:pStyle w:val="Odlomakpopisa"/>
        <w:numPr>
          <w:ilvl w:val="0"/>
          <w:numId w:val="34"/>
        </w:numPr>
        <w:shd w:val="clear" w:color="auto" w:fill="FFFFFF"/>
        <w:spacing w:line="252" w:lineRule="exact"/>
        <w:rPr>
          <w:rFonts w:ascii="Garamond" w:hAnsi="Garamond" w:cs="Arial"/>
          <w:bCs/>
          <w:spacing w:val="-3"/>
          <w:sz w:val="24"/>
          <w:szCs w:val="24"/>
        </w:rPr>
      </w:pPr>
      <w:r w:rsidRPr="00FB624F">
        <w:rPr>
          <w:rFonts w:ascii="Garamond" w:hAnsi="Garamond" w:cs="Arial"/>
          <w:bCs/>
          <w:spacing w:val="-3"/>
          <w:sz w:val="24"/>
          <w:szCs w:val="24"/>
        </w:rPr>
        <w:t xml:space="preserve">Prihodi od boravišne pristojbe 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planirani su u iznosu od </w:t>
      </w:r>
      <w:r w:rsidRPr="00FB624F">
        <w:rPr>
          <w:rFonts w:ascii="Garamond" w:hAnsi="Garamond" w:cs="Arial"/>
          <w:spacing w:val="-3"/>
          <w:sz w:val="24"/>
          <w:szCs w:val="24"/>
        </w:rPr>
        <w:t>5</w:t>
      </w:r>
      <w:r w:rsidR="00827EDF" w:rsidRPr="00FB624F">
        <w:rPr>
          <w:rFonts w:ascii="Garamond" w:hAnsi="Garamond" w:cs="Arial"/>
          <w:spacing w:val="-3"/>
          <w:sz w:val="24"/>
          <w:szCs w:val="24"/>
        </w:rPr>
        <w:t>5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.000 kn, </w:t>
      </w:r>
      <w:r w:rsidRPr="00FB624F">
        <w:rPr>
          <w:rFonts w:ascii="Garamond" w:hAnsi="Garamond" w:cs="Arial"/>
          <w:spacing w:val="5"/>
          <w:sz w:val="24"/>
          <w:szCs w:val="24"/>
        </w:rPr>
        <w:t>a u razdoblju siječanj - prosinac 201</w:t>
      </w:r>
      <w:r w:rsidR="00827EDF" w:rsidRPr="00FB624F">
        <w:rPr>
          <w:rFonts w:ascii="Garamond" w:hAnsi="Garamond" w:cs="Arial"/>
          <w:spacing w:val="5"/>
          <w:sz w:val="24"/>
          <w:szCs w:val="24"/>
        </w:rPr>
        <w:t>5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. ostvareno je </w:t>
      </w:r>
      <w:r w:rsidR="00827EDF" w:rsidRPr="00FB624F">
        <w:rPr>
          <w:rFonts w:ascii="Garamond" w:hAnsi="Garamond" w:cs="Arial"/>
          <w:spacing w:val="5"/>
          <w:sz w:val="24"/>
          <w:szCs w:val="24"/>
        </w:rPr>
        <w:t>54.045,41 kuna, što</w:t>
      </w:r>
      <w:r w:rsidR="0014018F" w:rsidRPr="00FB624F">
        <w:rPr>
          <w:rFonts w:ascii="Garamond" w:hAnsi="Garamond" w:cs="Arial"/>
          <w:spacing w:val="5"/>
          <w:sz w:val="24"/>
          <w:szCs w:val="24"/>
        </w:rPr>
        <w:t xml:space="preserve"> čini</w:t>
      </w:r>
      <w:r w:rsidR="00827EDF" w:rsidRPr="00FB624F">
        <w:rPr>
          <w:rFonts w:ascii="Garamond" w:hAnsi="Garamond" w:cs="Arial"/>
          <w:spacing w:val="5"/>
          <w:sz w:val="24"/>
          <w:szCs w:val="24"/>
        </w:rPr>
        <w:t xml:space="preserve"> 98,26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% </w:t>
      </w:r>
      <w:r w:rsidR="0014018F" w:rsidRPr="00FB624F">
        <w:rPr>
          <w:rFonts w:ascii="Garamond" w:hAnsi="Garamond" w:cs="Arial"/>
          <w:spacing w:val="5"/>
          <w:sz w:val="24"/>
          <w:szCs w:val="24"/>
        </w:rPr>
        <w:t>izvršenja i 6,94% udjela u prihodima</w:t>
      </w:r>
      <w:r w:rsidRPr="00FB624F">
        <w:rPr>
          <w:rFonts w:ascii="Garamond" w:hAnsi="Garamond" w:cs="Arial"/>
          <w:spacing w:val="-4"/>
          <w:sz w:val="24"/>
          <w:szCs w:val="24"/>
        </w:rPr>
        <w:t>.</w:t>
      </w:r>
      <w:r w:rsidRPr="00FB624F">
        <w:rPr>
          <w:rFonts w:ascii="Garamond" w:hAnsi="Garamond" w:cs="Arial"/>
          <w:spacing w:val="-4"/>
          <w:sz w:val="24"/>
          <w:szCs w:val="24"/>
        </w:rPr>
        <w:br/>
      </w:r>
    </w:p>
    <w:p w14:paraId="6BEC5512" w14:textId="77777777" w:rsidR="00380CA4" w:rsidRPr="00FB624F" w:rsidRDefault="00380CA4" w:rsidP="00800E17">
      <w:pPr>
        <w:pStyle w:val="Odlomakpopisa"/>
        <w:numPr>
          <w:ilvl w:val="0"/>
          <w:numId w:val="34"/>
        </w:numPr>
        <w:shd w:val="clear" w:color="auto" w:fill="FFFFFF"/>
        <w:spacing w:line="252" w:lineRule="exact"/>
        <w:rPr>
          <w:rFonts w:ascii="Garamond" w:hAnsi="Garamond" w:cs="Arial"/>
          <w:spacing w:val="-4"/>
          <w:sz w:val="24"/>
          <w:szCs w:val="24"/>
        </w:rPr>
      </w:pPr>
      <w:r w:rsidRPr="00FB624F">
        <w:rPr>
          <w:rFonts w:ascii="Garamond" w:hAnsi="Garamond" w:cs="Arial"/>
          <w:bCs/>
          <w:spacing w:val="-3"/>
          <w:sz w:val="24"/>
          <w:szCs w:val="24"/>
        </w:rPr>
        <w:t xml:space="preserve">Prihodi od turističke članarine 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planirani su u iznosu od </w:t>
      </w:r>
      <w:r w:rsidR="00827EDF" w:rsidRPr="00FB624F">
        <w:rPr>
          <w:rFonts w:ascii="Garamond" w:hAnsi="Garamond" w:cs="Arial"/>
          <w:spacing w:val="5"/>
          <w:sz w:val="24"/>
          <w:szCs w:val="24"/>
        </w:rPr>
        <w:t>168.171,00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 kn, </w:t>
      </w:r>
      <w:r w:rsidRPr="00FB624F">
        <w:rPr>
          <w:rFonts w:ascii="Garamond" w:hAnsi="Garamond" w:cs="Arial"/>
          <w:spacing w:val="5"/>
          <w:sz w:val="24"/>
          <w:szCs w:val="24"/>
        </w:rPr>
        <w:t>a u razdoblju siječanj - prosinac 201</w:t>
      </w:r>
      <w:r w:rsidR="00827EDF" w:rsidRPr="00FB624F">
        <w:rPr>
          <w:rFonts w:ascii="Garamond" w:hAnsi="Garamond" w:cs="Arial"/>
          <w:spacing w:val="5"/>
          <w:sz w:val="24"/>
          <w:szCs w:val="24"/>
        </w:rPr>
        <w:t>5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. ostvareno je </w:t>
      </w:r>
      <w:r w:rsidR="00827EDF" w:rsidRPr="00FB624F">
        <w:rPr>
          <w:rFonts w:ascii="Garamond" w:hAnsi="Garamond" w:cs="Arial"/>
          <w:spacing w:val="5"/>
          <w:sz w:val="24"/>
          <w:szCs w:val="24"/>
        </w:rPr>
        <w:t>172.585,36 kuna, što čini 102,62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% </w:t>
      </w:r>
      <w:r w:rsidR="0014018F" w:rsidRPr="00FB624F">
        <w:rPr>
          <w:rFonts w:ascii="Garamond" w:hAnsi="Garamond" w:cs="Arial"/>
          <w:spacing w:val="5"/>
          <w:sz w:val="24"/>
          <w:szCs w:val="24"/>
        </w:rPr>
        <w:t xml:space="preserve">izvršenja i 22,17% udjela u </w:t>
      </w:r>
      <w:r w:rsidRPr="00FB624F">
        <w:rPr>
          <w:rFonts w:ascii="Garamond" w:hAnsi="Garamond" w:cs="Arial"/>
          <w:spacing w:val="5"/>
          <w:sz w:val="24"/>
          <w:szCs w:val="24"/>
        </w:rPr>
        <w:t>prihod</w:t>
      </w:r>
      <w:r w:rsidR="0014018F" w:rsidRPr="00FB624F">
        <w:rPr>
          <w:rFonts w:ascii="Garamond" w:hAnsi="Garamond" w:cs="Arial"/>
          <w:spacing w:val="5"/>
          <w:sz w:val="24"/>
          <w:szCs w:val="24"/>
        </w:rPr>
        <w:t>ima</w:t>
      </w:r>
      <w:r w:rsidRPr="00FB624F">
        <w:rPr>
          <w:rFonts w:ascii="Garamond" w:hAnsi="Garamond" w:cs="Arial"/>
          <w:spacing w:val="-4"/>
          <w:sz w:val="24"/>
          <w:szCs w:val="24"/>
        </w:rPr>
        <w:t>.</w:t>
      </w:r>
      <w:r w:rsidRPr="00FB624F">
        <w:rPr>
          <w:rFonts w:ascii="Garamond" w:hAnsi="Garamond" w:cs="Arial"/>
          <w:spacing w:val="-4"/>
          <w:sz w:val="24"/>
          <w:szCs w:val="24"/>
        </w:rPr>
        <w:br/>
      </w:r>
    </w:p>
    <w:p w14:paraId="64888EDE" w14:textId="77777777" w:rsidR="00380CA4" w:rsidRPr="00FB624F" w:rsidRDefault="00380CA4" w:rsidP="00800E17">
      <w:pPr>
        <w:pStyle w:val="Odlomakpopisa"/>
        <w:numPr>
          <w:ilvl w:val="0"/>
          <w:numId w:val="34"/>
        </w:numPr>
        <w:shd w:val="clear" w:color="auto" w:fill="FFFFFF"/>
        <w:spacing w:line="252" w:lineRule="exact"/>
        <w:rPr>
          <w:rFonts w:ascii="Garamond" w:hAnsi="Garamond" w:cs="Arial"/>
          <w:spacing w:val="-3"/>
          <w:sz w:val="24"/>
          <w:szCs w:val="24"/>
        </w:rPr>
      </w:pPr>
      <w:r w:rsidRPr="00FB624F">
        <w:rPr>
          <w:rFonts w:ascii="Garamond" w:hAnsi="Garamond" w:cs="Arial"/>
          <w:bCs/>
          <w:spacing w:val="-3"/>
          <w:sz w:val="24"/>
          <w:szCs w:val="24"/>
        </w:rPr>
        <w:t xml:space="preserve">Prihod iz </w:t>
      </w:r>
      <w:r w:rsidRPr="00EA7344">
        <w:rPr>
          <w:rFonts w:ascii="Garamond" w:hAnsi="Garamond" w:cs="Arial"/>
          <w:bCs/>
          <w:spacing w:val="-3"/>
          <w:sz w:val="24"/>
          <w:szCs w:val="24"/>
        </w:rPr>
        <w:t>proračuna</w:t>
      </w:r>
      <w:r w:rsidR="001807BC" w:rsidRPr="00EA7344">
        <w:rPr>
          <w:rFonts w:ascii="Garamond" w:hAnsi="Garamond" w:cs="Arial"/>
          <w:bCs/>
          <w:spacing w:val="-3"/>
          <w:sz w:val="24"/>
          <w:szCs w:val="24"/>
        </w:rPr>
        <w:t xml:space="preserve"> Županije</w:t>
      </w:r>
      <w:r w:rsidRPr="00EA7344">
        <w:rPr>
          <w:rFonts w:ascii="Garamond" w:hAnsi="Garamond" w:cs="Arial"/>
          <w:bCs/>
          <w:spacing w:val="-3"/>
          <w:sz w:val="24"/>
          <w:szCs w:val="24"/>
        </w:rPr>
        <w:t xml:space="preserve"> za osnovnu djelatnost</w:t>
      </w:r>
      <w:r w:rsidRPr="00EA7344">
        <w:rPr>
          <w:rFonts w:ascii="Garamond" w:hAnsi="Garamond" w:cs="Arial"/>
          <w:spacing w:val="-3"/>
          <w:sz w:val="24"/>
          <w:szCs w:val="24"/>
        </w:rPr>
        <w:t xml:space="preserve"> (</w:t>
      </w:r>
      <w:r w:rsidR="001807BC" w:rsidRPr="00EA7344">
        <w:rPr>
          <w:rFonts w:ascii="Garamond" w:hAnsi="Garamond" w:cs="Arial"/>
          <w:spacing w:val="-3"/>
          <w:sz w:val="24"/>
          <w:szCs w:val="24"/>
        </w:rPr>
        <w:t>za funkcioniranje Turističkog ureda</w:t>
      </w:r>
      <w:r w:rsidRPr="00EA7344">
        <w:rPr>
          <w:rFonts w:ascii="Garamond" w:hAnsi="Garamond" w:cs="Arial"/>
          <w:spacing w:val="-3"/>
          <w:sz w:val="24"/>
          <w:szCs w:val="24"/>
        </w:rPr>
        <w:t xml:space="preserve">) 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planiran je u iznosu od </w:t>
      </w:r>
      <w:r w:rsidR="00827EDF" w:rsidRPr="00FB624F">
        <w:rPr>
          <w:rFonts w:ascii="Garamond" w:hAnsi="Garamond" w:cs="Arial"/>
          <w:spacing w:val="-3"/>
          <w:sz w:val="24"/>
          <w:szCs w:val="24"/>
        </w:rPr>
        <w:t>310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.000 kn, a u 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razdoblju </w:t>
      </w:r>
      <w:r w:rsidRPr="00FB624F">
        <w:rPr>
          <w:rFonts w:ascii="Garamond" w:hAnsi="Garamond" w:cs="Arial"/>
          <w:spacing w:val="-3"/>
          <w:sz w:val="24"/>
          <w:szCs w:val="24"/>
        </w:rPr>
        <w:t>siječanj - prosinac 201</w:t>
      </w:r>
      <w:r w:rsidR="00827EDF" w:rsidRPr="00FB624F">
        <w:rPr>
          <w:rFonts w:ascii="Garamond" w:hAnsi="Garamond" w:cs="Arial"/>
          <w:spacing w:val="-3"/>
          <w:sz w:val="24"/>
          <w:szCs w:val="24"/>
        </w:rPr>
        <w:t>5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. ostvareno je </w:t>
      </w:r>
      <w:r w:rsidR="00827EDF" w:rsidRPr="00FB624F">
        <w:rPr>
          <w:rFonts w:ascii="Garamond" w:hAnsi="Garamond" w:cs="Arial"/>
          <w:spacing w:val="-3"/>
          <w:sz w:val="24"/>
          <w:szCs w:val="24"/>
        </w:rPr>
        <w:t>31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0.000 kn, što čini 100% </w:t>
      </w:r>
      <w:r w:rsidR="004A0A5C" w:rsidRPr="00FB624F">
        <w:rPr>
          <w:rFonts w:ascii="Garamond" w:hAnsi="Garamond" w:cs="Arial"/>
          <w:spacing w:val="-3"/>
          <w:sz w:val="24"/>
          <w:szCs w:val="24"/>
        </w:rPr>
        <w:t xml:space="preserve">izvršenja i 39,81% udjela u </w:t>
      </w:r>
      <w:r w:rsidRPr="00FB624F">
        <w:rPr>
          <w:rFonts w:ascii="Garamond" w:hAnsi="Garamond" w:cs="Arial"/>
          <w:spacing w:val="-3"/>
          <w:sz w:val="24"/>
          <w:szCs w:val="24"/>
        </w:rPr>
        <w:t>prihod</w:t>
      </w:r>
      <w:r w:rsidR="004A0A5C" w:rsidRPr="00FB624F">
        <w:rPr>
          <w:rFonts w:ascii="Garamond" w:hAnsi="Garamond" w:cs="Arial"/>
          <w:spacing w:val="-3"/>
          <w:sz w:val="24"/>
          <w:szCs w:val="24"/>
        </w:rPr>
        <w:t>ima</w:t>
      </w:r>
      <w:r w:rsidRPr="00FB624F">
        <w:rPr>
          <w:rFonts w:ascii="Garamond" w:hAnsi="Garamond" w:cs="Arial"/>
          <w:spacing w:val="-3"/>
          <w:sz w:val="24"/>
          <w:szCs w:val="24"/>
        </w:rPr>
        <w:t>.</w:t>
      </w:r>
      <w:r w:rsidR="00827EDF" w:rsidRPr="00FB624F">
        <w:rPr>
          <w:rFonts w:ascii="Garamond" w:hAnsi="Garamond" w:cs="Arial"/>
          <w:spacing w:val="-3"/>
          <w:sz w:val="24"/>
          <w:szCs w:val="24"/>
        </w:rPr>
        <w:t xml:space="preserve"> Prihodi od Županije za programske aktivnosti planirani su u iznosu od 15.000,00 kuna</w:t>
      </w:r>
      <w:r w:rsidR="00452062" w:rsidRPr="00FB624F">
        <w:rPr>
          <w:rFonts w:ascii="Garamond" w:hAnsi="Garamond" w:cs="Arial"/>
          <w:spacing w:val="-3"/>
          <w:sz w:val="24"/>
          <w:szCs w:val="24"/>
        </w:rPr>
        <w:t xml:space="preserve"> a u razdoblju siječanj - prosinac 2015. ostvareno je 310.000 kn, što čini 100% </w:t>
      </w:r>
      <w:r w:rsidR="004A0A5C" w:rsidRPr="00FB624F">
        <w:rPr>
          <w:rFonts w:ascii="Garamond" w:hAnsi="Garamond" w:cs="Arial"/>
          <w:spacing w:val="-3"/>
          <w:sz w:val="24"/>
          <w:szCs w:val="24"/>
        </w:rPr>
        <w:t>izvršenja te 1,93% udjela u prihodima</w:t>
      </w:r>
      <w:r w:rsidR="00452062" w:rsidRPr="00FB624F">
        <w:rPr>
          <w:rFonts w:ascii="Garamond" w:hAnsi="Garamond" w:cs="Arial"/>
          <w:spacing w:val="-3"/>
          <w:sz w:val="24"/>
          <w:szCs w:val="24"/>
        </w:rPr>
        <w:t>.</w:t>
      </w:r>
      <w:r w:rsidRPr="00FB624F">
        <w:rPr>
          <w:rFonts w:ascii="Garamond" w:hAnsi="Garamond" w:cs="Arial"/>
          <w:spacing w:val="-3"/>
          <w:sz w:val="24"/>
          <w:szCs w:val="24"/>
        </w:rPr>
        <w:br/>
      </w:r>
    </w:p>
    <w:p w14:paraId="65DDDA40" w14:textId="77777777" w:rsidR="00380CA4" w:rsidRPr="00FB624F" w:rsidRDefault="00380CA4" w:rsidP="00800E17">
      <w:pPr>
        <w:pStyle w:val="Odlomakpopisa"/>
        <w:numPr>
          <w:ilvl w:val="0"/>
          <w:numId w:val="34"/>
        </w:numPr>
        <w:shd w:val="clear" w:color="auto" w:fill="FFFFFF"/>
        <w:spacing w:line="252" w:lineRule="exact"/>
        <w:rPr>
          <w:rFonts w:ascii="Garamond" w:hAnsi="Garamond" w:cs="Arial"/>
          <w:spacing w:val="-4"/>
          <w:sz w:val="24"/>
          <w:szCs w:val="24"/>
        </w:rPr>
      </w:pPr>
      <w:r w:rsidRPr="00FB624F">
        <w:rPr>
          <w:rFonts w:ascii="Garamond" w:hAnsi="Garamond" w:cs="Arial"/>
          <w:bCs/>
          <w:spacing w:val="-3"/>
          <w:sz w:val="24"/>
          <w:szCs w:val="24"/>
        </w:rPr>
        <w:t>Prihodi od transfera</w:t>
      </w:r>
      <w:r w:rsidR="00452062" w:rsidRPr="00FB624F">
        <w:rPr>
          <w:rFonts w:ascii="Garamond" w:hAnsi="Garamond" w:cs="Arial"/>
          <w:spacing w:val="-3"/>
          <w:sz w:val="24"/>
          <w:szCs w:val="24"/>
        </w:rPr>
        <w:t xml:space="preserve"> </w:t>
      </w:r>
      <w:r w:rsidRPr="00FB624F">
        <w:rPr>
          <w:rFonts w:ascii="Garamond" w:hAnsi="Garamond" w:cs="Arial"/>
          <w:spacing w:val="-3"/>
          <w:sz w:val="24"/>
          <w:szCs w:val="24"/>
        </w:rPr>
        <w:t>HTZ -</w:t>
      </w:r>
      <w:r w:rsidR="00452062" w:rsidRPr="00FB624F">
        <w:rPr>
          <w:rFonts w:ascii="Garamond" w:hAnsi="Garamond" w:cs="Arial"/>
          <w:spacing w:val="-3"/>
          <w:sz w:val="24"/>
          <w:szCs w:val="24"/>
        </w:rPr>
        <w:t>a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 </w:t>
      </w:r>
      <w:r w:rsidR="00452062" w:rsidRPr="00FB624F">
        <w:rPr>
          <w:rFonts w:ascii="Garamond" w:hAnsi="Garamond" w:cs="Arial"/>
          <w:spacing w:val="-3"/>
          <w:sz w:val="24"/>
          <w:szCs w:val="24"/>
        </w:rPr>
        <w:t>(</w:t>
      </w:r>
      <w:r w:rsidRPr="00FB624F">
        <w:rPr>
          <w:rFonts w:ascii="Garamond" w:hAnsi="Garamond" w:cs="Arial"/>
          <w:spacing w:val="-3"/>
          <w:sz w:val="24"/>
          <w:szCs w:val="24"/>
        </w:rPr>
        <w:t>refundacije za zajedničke projekte)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 planirani su u iznosu od </w:t>
      </w:r>
      <w:r w:rsidR="00452062" w:rsidRPr="00FB624F">
        <w:rPr>
          <w:rFonts w:ascii="Garamond" w:hAnsi="Garamond" w:cs="Arial"/>
          <w:spacing w:val="5"/>
          <w:sz w:val="24"/>
          <w:szCs w:val="24"/>
        </w:rPr>
        <w:t>150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.000 kn, </w:t>
      </w:r>
      <w:r w:rsidRPr="00FB624F">
        <w:rPr>
          <w:rFonts w:ascii="Garamond" w:hAnsi="Garamond" w:cs="Arial"/>
          <w:spacing w:val="5"/>
          <w:sz w:val="24"/>
          <w:szCs w:val="24"/>
        </w:rPr>
        <w:t>a u razdoblju siječanj - prosinac 201</w:t>
      </w:r>
      <w:r w:rsidR="00452062" w:rsidRPr="00FB624F">
        <w:rPr>
          <w:rFonts w:ascii="Garamond" w:hAnsi="Garamond" w:cs="Arial"/>
          <w:spacing w:val="5"/>
          <w:sz w:val="24"/>
          <w:szCs w:val="24"/>
        </w:rPr>
        <w:t>5. ostvareno je 152.628,06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 kn, što čini </w:t>
      </w:r>
      <w:r w:rsidR="00452062" w:rsidRPr="00FB624F">
        <w:rPr>
          <w:rFonts w:ascii="Garamond" w:hAnsi="Garamond" w:cs="Arial"/>
          <w:spacing w:val="5"/>
          <w:sz w:val="24"/>
          <w:szCs w:val="24"/>
        </w:rPr>
        <w:t>102,75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% </w:t>
      </w:r>
      <w:r w:rsidR="00951606" w:rsidRPr="00FB624F">
        <w:rPr>
          <w:rFonts w:ascii="Garamond" w:hAnsi="Garamond" w:cs="Arial"/>
          <w:spacing w:val="5"/>
          <w:sz w:val="24"/>
          <w:szCs w:val="24"/>
        </w:rPr>
        <w:t>izvršenja te 19,60% udjela u prihodima</w:t>
      </w:r>
      <w:r w:rsidRPr="00FB624F">
        <w:rPr>
          <w:rFonts w:ascii="Garamond" w:hAnsi="Garamond" w:cs="Arial"/>
          <w:spacing w:val="-4"/>
          <w:sz w:val="24"/>
          <w:szCs w:val="24"/>
        </w:rPr>
        <w:t>.</w:t>
      </w:r>
      <w:r w:rsidRPr="00FB624F">
        <w:rPr>
          <w:rFonts w:ascii="Garamond" w:hAnsi="Garamond" w:cs="Arial"/>
          <w:spacing w:val="-4"/>
          <w:sz w:val="24"/>
          <w:szCs w:val="24"/>
        </w:rPr>
        <w:br/>
      </w:r>
    </w:p>
    <w:p w14:paraId="0B0AAFE8" w14:textId="77777777" w:rsidR="00380CA4" w:rsidRPr="00FB624F" w:rsidRDefault="0014018F" w:rsidP="00800E17">
      <w:pPr>
        <w:pStyle w:val="Odlomakpopisa"/>
        <w:numPr>
          <w:ilvl w:val="0"/>
          <w:numId w:val="34"/>
        </w:numPr>
        <w:shd w:val="clear" w:color="auto" w:fill="FFFFFF"/>
        <w:spacing w:line="252" w:lineRule="exact"/>
        <w:rPr>
          <w:rFonts w:ascii="Garamond" w:hAnsi="Garamond" w:cs="Arial"/>
          <w:spacing w:val="-4"/>
          <w:sz w:val="24"/>
          <w:szCs w:val="24"/>
        </w:rPr>
      </w:pPr>
      <w:r w:rsidRPr="00FB624F">
        <w:rPr>
          <w:rFonts w:ascii="Garamond" w:hAnsi="Garamond" w:cs="Arial"/>
          <w:bCs/>
          <w:spacing w:val="-4"/>
          <w:sz w:val="24"/>
          <w:szCs w:val="24"/>
        </w:rPr>
        <w:t>P</w:t>
      </w:r>
      <w:r w:rsidR="00380CA4" w:rsidRPr="00FB624F">
        <w:rPr>
          <w:rFonts w:ascii="Garamond" w:hAnsi="Garamond" w:cs="Arial"/>
          <w:bCs/>
          <w:spacing w:val="-4"/>
          <w:sz w:val="24"/>
          <w:szCs w:val="24"/>
        </w:rPr>
        <w:t>rihodi</w:t>
      </w:r>
      <w:r w:rsidRPr="00FB624F">
        <w:rPr>
          <w:rFonts w:ascii="Garamond" w:hAnsi="Garamond" w:cs="Arial"/>
          <w:bCs/>
          <w:spacing w:val="-4"/>
          <w:sz w:val="24"/>
          <w:szCs w:val="24"/>
        </w:rPr>
        <w:t xml:space="preserve"> od ostalih TZ</w:t>
      </w:r>
      <w:r w:rsidR="00380CA4" w:rsidRPr="00FB624F">
        <w:rPr>
          <w:rFonts w:ascii="Garamond" w:hAnsi="Garamond" w:cs="Arial"/>
          <w:bCs/>
          <w:spacing w:val="-4"/>
          <w:sz w:val="24"/>
          <w:szCs w:val="24"/>
        </w:rPr>
        <w:t xml:space="preserve"> (TZG/TZO</w:t>
      </w:r>
      <w:r w:rsidR="00452062" w:rsidRPr="00FB624F">
        <w:rPr>
          <w:rFonts w:ascii="Garamond" w:hAnsi="Garamond" w:cs="Arial"/>
          <w:bCs/>
          <w:spacing w:val="-4"/>
          <w:sz w:val="24"/>
          <w:szCs w:val="24"/>
        </w:rPr>
        <w:t>/TZŽ</w:t>
      </w:r>
      <w:r w:rsidR="00380CA4" w:rsidRPr="00FB624F">
        <w:rPr>
          <w:rFonts w:ascii="Garamond" w:hAnsi="Garamond" w:cs="Arial"/>
          <w:bCs/>
          <w:spacing w:val="-4"/>
          <w:sz w:val="24"/>
          <w:szCs w:val="24"/>
        </w:rPr>
        <w:t xml:space="preserve">) </w:t>
      </w:r>
      <w:r w:rsidR="00380CA4" w:rsidRPr="00FB624F">
        <w:rPr>
          <w:rFonts w:ascii="Garamond" w:hAnsi="Garamond" w:cs="Arial"/>
          <w:spacing w:val="-4"/>
          <w:sz w:val="24"/>
          <w:szCs w:val="24"/>
        </w:rPr>
        <w:t xml:space="preserve">planirani su u iznosu od </w:t>
      </w:r>
      <w:r w:rsidR="00452062" w:rsidRPr="00FB624F">
        <w:rPr>
          <w:rFonts w:ascii="Garamond" w:hAnsi="Garamond" w:cs="Arial"/>
          <w:spacing w:val="-4"/>
          <w:sz w:val="24"/>
          <w:szCs w:val="24"/>
        </w:rPr>
        <w:t>60</w:t>
      </w:r>
      <w:r w:rsidR="00380CA4" w:rsidRPr="00FB624F">
        <w:rPr>
          <w:rFonts w:ascii="Garamond" w:hAnsi="Garamond" w:cs="Arial"/>
          <w:spacing w:val="-4"/>
          <w:sz w:val="24"/>
          <w:szCs w:val="24"/>
        </w:rPr>
        <w:t xml:space="preserve">.000 kn, a u </w:t>
      </w:r>
      <w:r w:rsidR="00380CA4" w:rsidRPr="00FB624F">
        <w:rPr>
          <w:rFonts w:ascii="Garamond" w:hAnsi="Garamond" w:cs="Arial"/>
          <w:spacing w:val="5"/>
          <w:sz w:val="24"/>
          <w:szCs w:val="24"/>
        </w:rPr>
        <w:t xml:space="preserve">razdoblju </w:t>
      </w:r>
      <w:r w:rsidR="00452062" w:rsidRPr="00FB624F">
        <w:rPr>
          <w:rFonts w:ascii="Garamond" w:hAnsi="Garamond" w:cs="Arial"/>
          <w:spacing w:val="-4"/>
          <w:sz w:val="24"/>
          <w:szCs w:val="24"/>
        </w:rPr>
        <w:t>siječanj - prosinac 2015</w:t>
      </w:r>
      <w:r w:rsidR="00380CA4" w:rsidRPr="00FB624F">
        <w:rPr>
          <w:rFonts w:ascii="Garamond" w:hAnsi="Garamond" w:cs="Arial"/>
          <w:spacing w:val="-4"/>
          <w:sz w:val="24"/>
          <w:szCs w:val="24"/>
        </w:rPr>
        <w:t xml:space="preserve">. ostvareno je </w:t>
      </w:r>
      <w:r w:rsidR="00452062" w:rsidRPr="00FB624F">
        <w:rPr>
          <w:rFonts w:ascii="Garamond" w:hAnsi="Garamond" w:cs="Arial"/>
          <w:spacing w:val="-4"/>
          <w:sz w:val="24"/>
          <w:szCs w:val="24"/>
        </w:rPr>
        <w:t>61.636,04</w:t>
      </w:r>
      <w:r w:rsidR="00380CA4" w:rsidRPr="00FB624F">
        <w:rPr>
          <w:rFonts w:ascii="Garamond" w:hAnsi="Garamond" w:cs="Arial"/>
          <w:spacing w:val="-4"/>
          <w:sz w:val="24"/>
          <w:szCs w:val="24"/>
        </w:rPr>
        <w:t xml:space="preserve"> kn, što čini 10</w:t>
      </w:r>
      <w:r w:rsidR="00452062" w:rsidRPr="00FB624F">
        <w:rPr>
          <w:rFonts w:ascii="Garamond" w:hAnsi="Garamond" w:cs="Arial"/>
          <w:spacing w:val="-4"/>
          <w:sz w:val="24"/>
          <w:szCs w:val="24"/>
        </w:rPr>
        <w:t>2,73</w:t>
      </w:r>
      <w:r w:rsidR="00380CA4" w:rsidRPr="00FB624F">
        <w:rPr>
          <w:rFonts w:ascii="Garamond" w:hAnsi="Garamond" w:cs="Arial"/>
          <w:spacing w:val="-4"/>
          <w:sz w:val="24"/>
          <w:szCs w:val="24"/>
        </w:rPr>
        <w:t xml:space="preserve">% </w:t>
      </w:r>
      <w:r w:rsidR="00951606" w:rsidRPr="00FB624F">
        <w:rPr>
          <w:rFonts w:ascii="Garamond" w:hAnsi="Garamond" w:cs="Arial"/>
          <w:spacing w:val="-4"/>
          <w:sz w:val="24"/>
          <w:szCs w:val="24"/>
        </w:rPr>
        <w:t xml:space="preserve">izvršenja i predstavlja 7,92% udjela u </w:t>
      </w:r>
      <w:r w:rsidR="00380CA4" w:rsidRPr="00FB624F">
        <w:rPr>
          <w:rFonts w:ascii="Garamond" w:hAnsi="Garamond" w:cs="Arial"/>
          <w:spacing w:val="-4"/>
          <w:sz w:val="24"/>
          <w:szCs w:val="24"/>
        </w:rPr>
        <w:t>prihod</w:t>
      </w:r>
      <w:r w:rsidR="00951606" w:rsidRPr="00FB624F">
        <w:rPr>
          <w:rFonts w:ascii="Garamond" w:hAnsi="Garamond" w:cs="Arial"/>
          <w:spacing w:val="-4"/>
          <w:sz w:val="24"/>
          <w:szCs w:val="24"/>
        </w:rPr>
        <w:t>im</w:t>
      </w:r>
      <w:r w:rsidR="00380CA4" w:rsidRPr="00FB624F">
        <w:rPr>
          <w:rFonts w:ascii="Garamond" w:hAnsi="Garamond" w:cs="Arial"/>
          <w:spacing w:val="-4"/>
          <w:sz w:val="24"/>
          <w:szCs w:val="24"/>
        </w:rPr>
        <w:t xml:space="preserve">a. </w:t>
      </w:r>
    </w:p>
    <w:p w14:paraId="340B04EA" w14:textId="77777777" w:rsidR="0014018F" w:rsidRPr="00FB624F" w:rsidRDefault="0014018F" w:rsidP="0014018F">
      <w:pPr>
        <w:pStyle w:val="Odlomakpopisa"/>
        <w:shd w:val="clear" w:color="auto" w:fill="FFFFFF"/>
        <w:spacing w:line="252" w:lineRule="exact"/>
        <w:ind w:left="360"/>
        <w:rPr>
          <w:rFonts w:ascii="Garamond" w:hAnsi="Garamond" w:cs="Arial"/>
          <w:spacing w:val="-4"/>
          <w:sz w:val="24"/>
          <w:szCs w:val="24"/>
        </w:rPr>
      </w:pPr>
    </w:p>
    <w:p w14:paraId="25C8503D" w14:textId="77777777" w:rsidR="0014018F" w:rsidRPr="00FB624F" w:rsidRDefault="0014018F" w:rsidP="00800E17">
      <w:pPr>
        <w:pStyle w:val="Odlomakpopisa"/>
        <w:numPr>
          <w:ilvl w:val="0"/>
          <w:numId w:val="34"/>
        </w:numPr>
        <w:shd w:val="clear" w:color="auto" w:fill="FFFFFF"/>
        <w:spacing w:line="252" w:lineRule="exact"/>
        <w:rPr>
          <w:rFonts w:ascii="Garamond" w:hAnsi="Garamond" w:cs="Arial"/>
          <w:spacing w:val="-4"/>
          <w:sz w:val="24"/>
          <w:szCs w:val="24"/>
        </w:rPr>
      </w:pPr>
      <w:r w:rsidRPr="00FB624F">
        <w:rPr>
          <w:rFonts w:ascii="Garamond" w:hAnsi="Garamond" w:cs="Arial"/>
          <w:spacing w:val="-4"/>
          <w:sz w:val="24"/>
          <w:szCs w:val="24"/>
        </w:rPr>
        <w:t>Prihodi od transfera DCC-a planirani su u iznosu od 3.600,00, a ostvareni su u iznosu od 3.594,56 kuna što predstavlja 99,85% izvršenja i 0,46% udjela u prihodima.</w:t>
      </w:r>
    </w:p>
    <w:p w14:paraId="10BAF5BA" w14:textId="77777777" w:rsidR="0014018F" w:rsidRPr="00FB624F" w:rsidRDefault="0014018F" w:rsidP="0014018F">
      <w:pPr>
        <w:pStyle w:val="Odlomakpopisa"/>
        <w:shd w:val="clear" w:color="auto" w:fill="FFFFFF"/>
        <w:spacing w:line="252" w:lineRule="exact"/>
        <w:ind w:left="360"/>
        <w:rPr>
          <w:rFonts w:ascii="Garamond" w:hAnsi="Garamond" w:cs="Arial"/>
          <w:spacing w:val="-4"/>
          <w:sz w:val="24"/>
          <w:szCs w:val="24"/>
        </w:rPr>
      </w:pPr>
    </w:p>
    <w:p w14:paraId="6F719192" w14:textId="77777777" w:rsidR="00380CA4" w:rsidRPr="00FB624F" w:rsidRDefault="00380CA4" w:rsidP="00800E17">
      <w:pPr>
        <w:pStyle w:val="Odlomakpopisa"/>
        <w:numPr>
          <w:ilvl w:val="0"/>
          <w:numId w:val="34"/>
        </w:numPr>
        <w:shd w:val="clear" w:color="auto" w:fill="FFFFFF"/>
        <w:spacing w:line="252" w:lineRule="exact"/>
        <w:rPr>
          <w:rFonts w:ascii="Garamond" w:hAnsi="Garamond" w:cs="Arial"/>
          <w:spacing w:val="-2"/>
          <w:sz w:val="24"/>
          <w:szCs w:val="24"/>
        </w:rPr>
      </w:pPr>
      <w:r w:rsidRPr="00FB624F">
        <w:rPr>
          <w:rFonts w:ascii="Garamond" w:hAnsi="Garamond" w:cs="Arial"/>
          <w:bCs/>
          <w:spacing w:val="-2"/>
          <w:sz w:val="24"/>
          <w:szCs w:val="24"/>
        </w:rPr>
        <w:t xml:space="preserve">Prijenos prihoda prethodne godine </w:t>
      </w:r>
      <w:r w:rsidR="0014018F" w:rsidRPr="00FB624F">
        <w:rPr>
          <w:rFonts w:ascii="Garamond" w:hAnsi="Garamond" w:cs="Arial"/>
          <w:spacing w:val="-2"/>
          <w:sz w:val="24"/>
          <w:szCs w:val="24"/>
        </w:rPr>
        <w:t>planiran je u iznosu od 9.129,00</w:t>
      </w:r>
      <w:r w:rsidRPr="00FB624F">
        <w:rPr>
          <w:rFonts w:ascii="Garamond" w:hAnsi="Garamond" w:cs="Arial"/>
          <w:spacing w:val="-2"/>
          <w:sz w:val="24"/>
          <w:szCs w:val="24"/>
        </w:rPr>
        <w:t xml:space="preserve"> kuna, a u 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razdoblju </w:t>
      </w:r>
      <w:r w:rsidR="0014018F" w:rsidRPr="00FB624F">
        <w:rPr>
          <w:rFonts w:ascii="Garamond" w:hAnsi="Garamond" w:cs="Arial"/>
          <w:spacing w:val="-2"/>
          <w:sz w:val="24"/>
          <w:szCs w:val="24"/>
        </w:rPr>
        <w:t>siječanj - prosinac 2015</w:t>
      </w:r>
      <w:r w:rsidRPr="00FB624F">
        <w:rPr>
          <w:rFonts w:ascii="Garamond" w:hAnsi="Garamond" w:cs="Arial"/>
          <w:spacing w:val="-2"/>
          <w:sz w:val="24"/>
          <w:szCs w:val="24"/>
        </w:rPr>
        <w:t xml:space="preserve">. ostvareno je </w:t>
      </w:r>
      <w:r w:rsidR="0014018F" w:rsidRPr="00FB624F">
        <w:rPr>
          <w:rFonts w:ascii="Garamond" w:hAnsi="Garamond" w:cs="Arial"/>
          <w:spacing w:val="-2"/>
          <w:sz w:val="24"/>
          <w:szCs w:val="24"/>
        </w:rPr>
        <w:t>9.129,00</w:t>
      </w:r>
      <w:r w:rsidRPr="00FB624F">
        <w:rPr>
          <w:rFonts w:ascii="Garamond" w:hAnsi="Garamond" w:cs="Arial"/>
          <w:spacing w:val="-2"/>
          <w:sz w:val="24"/>
          <w:szCs w:val="24"/>
        </w:rPr>
        <w:t xml:space="preserve"> kn, što čini 1</w:t>
      </w:r>
      <w:r w:rsidR="0014018F" w:rsidRPr="00FB624F">
        <w:rPr>
          <w:rFonts w:ascii="Garamond" w:hAnsi="Garamond" w:cs="Arial"/>
          <w:spacing w:val="-2"/>
          <w:sz w:val="24"/>
          <w:szCs w:val="24"/>
        </w:rPr>
        <w:t>00</w:t>
      </w:r>
      <w:r w:rsidRPr="00FB624F">
        <w:rPr>
          <w:rFonts w:ascii="Garamond" w:hAnsi="Garamond" w:cs="Arial"/>
          <w:spacing w:val="-2"/>
          <w:sz w:val="24"/>
          <w:szCs w:val="24"/>
        </w:rPr>
        <w:t xml:space="preserve">% </w:t>
      </w:r>
      <w:r w:rsidR="00951606" w:rsidRPr="00FB624F">
        <w:rPr>
          <w:rFonts w:ascii="Garamond" w:hAnsi="Garamond" w:cs="Arial"/>
          <w:spacing w:val="-2"/>
          <w:sz w:val="24"/>
          <w:szCs w:val="24"/>
        </w:rPr>
        <w:t>izvršenja te 1,17% udjela u prihodima</w:t>
      </w:r>
      <w:r w:rsidRPr="00FB624F">
        <w:rPr>
          <w:rFonts w:ascii="Garamond" w:hAnsi="Garamond" w:cs="Arial"/>
          <w:spacing w:val="-2"/>
          <w:sz w:val="24"/>
          <w:szCs w:val="24"/>
        </w:rPr>
        <w:t xml:space="preserve">. </w:t>
      </w:r>
    </w:p>
    <w:p w14:paraId="72EA864C" w14:textId="77777777" w:rsidR="00800E17" w:rsidRPr="00FB624F" w:rsidRDefault="00800E17" w:rsidP="00800E17">
      <w:pPr>
        <w:pStyle w:val="Odlomakpopisa"/>
        <w:shd w:val="clear" w:color="auto" w:fill="FFFFFF"/>
        <w:spacing w:line="252" w:lineRule="exact"/>
        <w:ind w:left="360"/>
        <w:rPr>
          <w:rFonts w:ascii="Garamond" w:hAnsi="Garamond" w:cs="Arial"/>
          <w:spacing w:val="-2"/>
          <w:sz w:val="24"/>
          <w:szCs w:val="24"/>
        </w:rPr>
      </w:pPr>
    </w:p>
    <w:p w14:paraId="681F0916" w14:textId="058A3498" w:rsidR="009620A6" w:rsidRPr="00866B78" w:rsidRDefault="00380CA4" w:rsidP="00E92498">
      <w:pPr>
        <w:pStyle w:val="Odlomakpopisa"/>
        <w:numPr>
          <w:ilvl w:val="0"/>
          <w:numId w:val="34"/>
        </w:numPr>
        <w:shd w:val="clear" w:color="auto" w:fill="FFFFFF"/>
        <w:spacing w:line="252" w:lineRule="exact"/>
        <w:rPr>
          <w:rFonts w:ascii="Arial" w:hAnsi="Arial" w:cs="Arial"/>
        </w:rPr>
      </w:pPr>
      <w:r w:rsidRPr="00866B78">
        <w:rPr>
          <w:rFonts w:ascii="Garamond" w:hAnsi="Garamond" w:cs="Arial"/>
          <w:bCs/>
          <w:spacing w:val="-2"/>
          <w:sz w:val="24"/>
          <w:szCs w:val="24"/>
        </w:rPr>
        <w:t xml:space="preserve">Prihodi od kamata </w:t>
      </w:r>
      <w:r w:rsidRPr="00866B78">
        <w:rPr>
          <w:rFonts w:ascii="Garamond" w:hAnsi="Garamond" w:cs="Arial"/>
          <w:spacing w:val="-2"/>
          <w:sz w:val="24"/>
          <w:szCs w:val="24"/>
        </w:rPr>
        <w:t xml:space="preserve">planirani su u iznosu od </w:t>
      </w:r>
      <w:r w:rsidR="0014018F" w:rsidRPr="00866B78">
        <w:rPr>
          <w:rFonts w:ascii="Garamond" w:hAnsi="Garamond" w:cs="Arial"/>
          <w:spacing w:val="-2"/>
          <w:sz w:val="24"/>
          <w:szCs w:val="24"/>
        </w:rPr>
        <w:t>100,00</w:t>
      </w:r>
      <w:r w:rsidRPr="00866B78">
        <w:rPr>
          <w:rFonts w:ascii="Garamond" w:hAnsi="Garamond" w:cs="Arial"/>
          <w:spacing w:val="-2"/>
          <w:sz w:val="24"/>
          <w:szCs w:val="24"/>
        </w:rPr>
        <w:t xml:space="preserve"> kuna, a u </w:t>
      </w:r>
      <w:r w:rsidRPr="00866B78">
        <w:rPr>
          <w:rFonts w:ascii="Garamond" w:hAnsi="Garamond" w:cs="Arial"/>
          <w:spacing w:val="5"/>
          <w:sz w:val="24"/>
          <w:szCs w:val="24"/>
        </w:rPr>
        <w:t xml:space="preserve">razdoblju </w:t>
      </w:r>
      <w:r w:rsidRPr="00866B78">
        <w:rPr>
          <w:rFonts w:ascii="Garamond" w:hAnsi="Garamond" w:cs="Arial"/>
          <w:spacing w:val="-2"/>
          <w:sz w:val="24"/>
          <w:szCs w:val="24"/>
        </w:rPr>
        <w:t>siječanj - prosinac  201</w:t>
      </w:r>
      <w:r w:rsidR="0014018F" w:rsidRPr="00866B78">
        <w:rPr>
          <w:rFonts w:ascii="Garamond" w:hAnsi="Garamond" w:cs="Arial"/>
          <w:spacing w:val="-2"/>
          <w:sz w:val="24"/>
          <w:szCs w:val="24"/>
        </w:rPr>
        <w:t>5. ostvareno je 1</w:t>
      </w:r>
      <w:r w:rsidRPr="00866B78">
        <w:rPr>
          <w:rFonts w:ascii="Garamond" w:hAnsi="Garamond" w:cs="Arial"/>
          <w:spacing w:val="-2"/>
          <w:sz w:val="24"/>
          <w:szCs w:val="24"/>
        </w:rPr>
        <w:t>9</w:t>
      </w:r>
      <w:r w:rsidR="0014018F" w:rsidRPr="00866B78">
        <w:rPr>
          <w:rFonts w:ascii="Garamond" w:hAnsi="Garamond" w:cs="Arial"/>
          <w:spacing w:val="-2"/>
          <w:sz w:val="24"/>
          <w:szCs w:val="24"/>
        </w:rPr>
        <w:t>,</w:t>
      </w:r>
      <w:r w:rsidRPr="00866B78">
        <w:rPr>
          <w:rFonts w:ascii="Garamond" w:hAnsi="Garamond" w:cs="Arial"/>
          <w:spacing w:val="-2"/>
          <w:sz w:val="24"/>
          <w:szCs w:val="24"/>
        </w:rPr>
        <w:t xml:space="preserve">91 kn, što čini </w:t>
      </w:r>
      <w:r w:rsidR="0014018F" w:rsidRPr="00866B78">
        <w:rPr>
          <w:rFonts w:ascii="Garamond" w:hAnsi="Garamond" w:cs="Arial"/>
          <w:spacing w:val="-2"/>
          <w:sz w:val="24"/>
          <w:szCs w:val="24"/>
        </w:rPr>
        <w:t>19,91</w:t>
      </w:r>
      <w:r w:rsidRPr="00866B78">
        <w:rPr>
          <w:rFonts w:ascii="Garamond" w:hAnsi="Garamond" w:cs="Arial"/>
          <w:spacing w:val="-2"/>
          <w:sz w:val="24"/>
          <w:szCs w:val="24"/>
        </w:rPr>
        <w:t>%</w:t>
      </w:r>
      <w:r w:rsidR="00893BA4" w:rsidRPr="00866B78">
        <w:rPr>
          <w:rFonts w:ascii="Garamond" w:hAnsi="Garamond" w:cs="Arial"/>
          <w:spacing w:val="-2"/>
          <w:sz w:val="24"/>
          <w:szCs w:val="24"/>
        </w:rPr>
        <w:t xml:space="preserve"> izvršenja te 0,00% udjela u prihodima</w:t>
      </w:r>
      <w:r w:rsidRPr="00866B78">
        <w:rPr>
          <w:rFonts w:ascii="Garamond" w:hAnsi="Garamond" w:cs="Arial"/>
          <w:spacing w:val="-2"/>
          <w:sz w:val="24"/>
          <w:szCs w:val="24"/>
        </w:rPr>
        <w:t>.</w:t>
      </w:r>
    </w:p>
    <w:p w14:paraId="09AC8715" w14:textId="77777777" w:rsidR="00380CA4" w:rsidRDefault="00380CA4" w:rsidP="009620A6">
      <w:pPr>
        <w:rPr>
          <w:rFonts w:ascii="Arial" w:hAnsi="Arial" w:cs="Arial"/>
        </w:rPr>
      </w:pPr>
    </w:p>
    <w:p w14:paraId="3AC6EE4C" w14:textId="77777777" w:rsidR="00380CA4" w:rsidRDefault="00380CA4" w:rsidP="009620A6">
      <w:pPr>
        <w:rPr>
          <w:rFonts w:ascii="Arial" w:hAnsi="Arial" w:cs="Arial"/>
        </w:rPr>
      </w:pPr>
    </w:p>
    <w:p w14:paraId="7CB09FE4" w14:textId="77777777" w:rsidR="00380CA4" w:rsidRDefault="00380CA4" w:rsidP="009620A6">
      <w:pPr>
        <w:rPr>
          <w:rFonts w:ascii="Arial" w:hAnsi="Arial" w:cs="Arial"/>
        </w:rPr>
      </w:pPr>
    </w:p>
    <w:p w14:paraId="1EF2D635" w14:textId="77777777" w:rsidR="00380CA4" w:rsidRDefault="00380CA4" w:rsidP="009620A6">
      <w:pPr>
        <w:rPr>
          <w:rFonts w:ascii="Arial" w:hAnsi="Arial" w:cs="Arial"/>
        </w:rPr>
      </w:pPr>
    </w:p>
    <w:p w14:paraId="651063C7" w14:textId="77777777" w:rsidR="00380CA4" w:rsidRDefault="00380CA4" w:rsidP="009620A6">
      <w:pPr>
        <w:rPr>
          <w:rFonts w:ascii="Arial" w:hAnsi="Arial" w:cs="Arial"/>
        </w:rPr>
      </w:pPr>
    </w:p>
    <w:p w14:paraId="40D0AFCC" w14:textId="77777777" w:rsidR="00380CA4" w:rsidRDefault="00380CA4" w:rsidP="009620A6">
      <w:pPr>
        <w:rPr>
          <w:rFonts w:ascii="Arial" w:hAnsi="Arial" w:cs="Arial"/>
        </w:rPr>
      </w:pPr>
    </w:p>
    <w:p w14:paraId="20F4EB2B" w14:textId="77777777" w:rsidR="00380CA4" w:rsidRDefault="00380CA4" w:rsidP="009620A6">
      <w:pPr>
        <w:rPr>
          <w:rFonts w:ascii="Arial" w:hAnsi="Arial" w:cs="Arial"/>
        </w:rPr>
      </w:pPr>
    </w:p>
    <w:p w14:paraId="6EEEA417" w14:textId="77777777" w:rsidR="00380CA4" w:rsidRDefault="00380CA4" w:rsidP="009620A6">
      <w:pPr>
        <w:rPr>
          <w:rFonts w:ascii="Arial" w:hAnsi="Arial" w:cs="Arial"/>
        </w:rPr>
      </w:pPr>
    </w:p>
    <w:p w14:paraId="5A3A8D26" w14:textId="77777777" w:rsidR="00866B78" w:rsidRDefault="00866B78" w:rsidP="009620A6">
      <w:pPr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horzAnchor="page" w:tblpX="545" w:tblpY="-1416"/>
        <w:tblW w:w="9716" w:type="dxa"/>
        <w:tblLook w:val="04A0" w:firstRow="1" w:lastRow="0" w:firstColumn="1" w:lastColumn="0" w:noHBand="0" w:noVBand="1"/>
      </w:tblPr>
      <w:tblGrid>
        <w:gridCol w:w="657"/>
        <w:gridCol w:w="3384"/>
        <w:gridCol w:w="1408"/>
        <w:gridCol w:w="1426"/>
        <w:gridCol w:w="1415"/>
        <w:gridCol w:w="1426"/>
      </w:tblGrid>
      <w:tr w:rsidR="00807801" w:rsidRPr="00380CA4" w14:paraId="3C6A98F1" w14:textId="77777777" w:rsidTr="00957B9F">
        <w:trPr>
          <w:trHeight w:val="1125"/>
        </w:trPr>
        <w:tc>
          <w:tcPr>
            <w:tcW w:w="236" w:type="dxa"/>
            <w:shd w:val="clear" w:color="auto" w:fill="A6A6A6" w:themeFill="background1" w:themeFillShade="A6"/>
            <w:hideMark/>
          </w:tcPr>
          <w:p w14:paraId="0F68CABB" w14:textId="77777777" w:rsidR="00807801" w:rsidRPr="00380CA4" w:rsidRDefault="00807801" w:rsidP="00807801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lastRenderedPageBreak/>
              <w:t>RB</w:t>
            </w:r>
          </w:p>
        </w:tc>
        <w:tc>
          <w:tcPr>
            <w:tcW w:w="3640" w:type="dxa"/>
            <w:shd w:val="clear" w:color="auto" w:fill="A6A6A6" w:themeFill="background1" w:themeFillShade="A6"/>
            <w:hideMark/>
          </w:tcPr>
          <w:p w14:paraId="4236169D" w14:textId="77777777" w:rsidR="00807801" w:rsidRPr="00380CA4" w:rsidRDefault="00807801" w:rsidP="00807801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</w:rPr>
              <w:t>RASHODI PO VRSTAMA</w:t>
            </w:r>
          </w:p>
        </w:tc>
        <w:tc>
          <w:tcPr>
            <w:tcW w:w="1460" w:type="dxa"/>
            <w:shd w:val="clear" w:color="auto" w:fill="A6A6A6" w:themeFill="background1" w:themeFillShade="A6"/>
          </w:tcPr>
          <w:p w14:paraId="300E6518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NOVI PLAN 2015.</w:t>
            </w:r>
          </w:p>
        </w:tc>
        <w:tc>
          <w:tcPr>
            <w:tcW w:w="1460" w:type="dxa"/>
            <w:shd w:val="clear" w:color="auto" w:fill="A6A6A6" w:themeFill="background1" w:themeFillShade="A6"/>
          </w:tcPr>
          <w:p w14:paraId="171CBFAD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STRUKTURA NOVI PLAN %</w:t>
            </w:r>
          </w:p>
        </w:tc>
        <w:tc>
          <w:tcPr>
            <w:tcW w:w="1460" w:type="dxa"/>
            <w:shd w:val="clear" w:color="auto" w:fill="A6A6A6" w:themeFill="background1" w:themeFillShade="A6"/>
          </w:tcPr>
          <w:p w14:paraId="44F216CE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IZVRŠENJE  2015.</w:t>
            </w:r>
          </w:p>
        </w:tc>
        <w:tc>
          <w:tcPr>
            <w:tcW w:w="1460" w:type="dxa"/>
            <w:shd w:val="clear" w:color="auto" w:fill="A6A6A6" w:themeFill="background1" w:themeFillShade="A6"/>
          </w:tcPr>
          <w:p w14:paraId="3DBDFB9D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STRUKTURA "IZVRŠENJE 2015." %</w:t>
            </w:r>
          </w:p>
        </w:tc>
      </w:tr>
      <w:tr w:rsidR="00807801" w:rsidRPr="00380CA4" w14:paraId="39A40E82" w14:textId="77777777" w:rsidTr="00807801">
        <w:trPr>
          <w:trHeight w:val="315"/>
        </w:trPr>
        <w:tc>
          <w:tcPr>
            <w:tcW w:w="236" w:type="dxa"/>
            <w:hideMark/>
          </w:tcPr>
          <w:p w14:paraId="607A2666" w14:textId="77777777" w:rsidR="00807801" w:rsidRPr="00380CA4" w:rsidRDefault="00807801" w:rsidP="00807801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0" w:type="dxa"/>
            <w:hideMark/>
          </w:tcPr>
          <w:p w14:paraId="491FF085" w14:textId="77777777" w:rsidR="00807801" w:rsidRPr="00380CA4" w:rsidRDefault="00807801" w:rsidP="00807801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0" w:type="dxa"/>
          </w:tcPr>
          <w:p w14:paraId="695AF382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60" w:type="dxa"/>
          </w:tcPr>
          <w:p w14:paraId="7041470E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0" w:type="dxa"/>
          </w:tcPr>
          <w:p w14:paraId="134FE7D0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0" w:type="dxa"/>
          </w:tcPr>
          <w:p w14:paraId="7F429D93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</w:tr>
      <w:tr w:rsidR="00807801" w:rsidRPr="00380CA4" w14:paraId="73DED4A0" w14:textId="77777777" w:rsidTr="00957B9F">
        <w:trPr>
          <w:trHeight w:val="300"/>
        </w:trPr>
        <w:tc>
          <w:tcPr>
            <w:tcW w:w="236" w:type="dxa"/>
            <w:shd w:val="clear" w:color="auto" w:fill="FFC000"/>
            <w:noWrap/>
            <w:hideMark/>
          </w:tcPr>
          <w:p w14:paraId="65CD5FAD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40" w:type="dxa"/>
            <w:shd w:val="clear" w:color="auto" w:fill="FFC000"/>
            <w:hideMark/>
          </w:tcPr>
          <w:p w14:paraId="12DC5082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ADMINISTRATIVNI RASHODI</w:t>
            </w:r>
          </w:p>
        </w:tc>
        <w:tc>
          <w:tcPr>
            <w:tcW w:w="1460" w:type="dxa"/>
            <w:shd w:val="clear" w:color="auto" w:fill="FFC000"/>
          </w:tcPr>
          <w:p w14:paraId="29094AD8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460" w:type="dxa"/>
            <w:shd w:val="clear" w:color="auto" w:fill="FFC000"/>
          </w:tcPr>
          <w:p w14:paraId="763CAE7D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42,80</w:t>
            </w:r>
          </w:p>
        </w:tc>
        <w:tc>
          <w:tcPr>
            <w:tcW w:w="1460" w:type="dxa"/>
            <w:shd w:val="clear" w:color="auto" w:fill="FFC000"/>
          </w:tcPr>
          <w:p w14:paraId="10FED5F8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329.263,96</w:t>
            </w:r>
          </w:p>
        </w:tc>
        <w:tc>
          <w:tcPr>
            <w:tcW w:w="1460" w:type="dxa"/>
            <w:shd w:val="clear" w:color="auto" w:fill="FFC000"/>
          </w:tcPr>
          <w:p w14:paraId="480B483B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43,23%</w:t>
            </w:r>
          </w:p>
        </w:tc>
      </w:tr>
      <w:tr w:rsidR="00807801" w:rsidRPr="00380CA4" w14:paraId="44367661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468FEC1F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640" w:type="dxa"/>
            <w:hideMark/>
          </w:tcPr>
          <w:p w14:paraId="1A622D9E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Rashodi za radnike</w:t>
            </w:r>
          </w:p>
        </w:tc>
        <w:tc>
          <w:tcPr>
            <w:tcW w:w="0" w:type="auto"/>
          </w:tcPr>
          <w:p w14:paraId="437CBD65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</w:tcPr>
          <w:p w14:paraId="350A4E9C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33,72</w:t>
            </w:r>
          </w:p>
        </w:tc>
        <w:tc>
          <w:tcPr>
            <w:tcW w:w="0" w:type="auto"/>
          </w:tcPr>
          <w:p w14:paraId="67769681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259.345,50</w:t>
            </w:r>
          </w:p>
        </w:tc>
        <w:tc>
          <w:tcPr>
            <w:tcW w:w="0" w:type="auto"/>
          </w:tcPr>
          <w:p w14:paraId="715AD1FB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34,05%</w:t>
            </w:r>
          </w:p>
        </w:tc>
      </w:tr>
      <w:tr w:rsidR="00807801" w:rsidRPr="00380CA4" w14:paraId="3656EC64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78684C2A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640" w:type="dxa"/>
            <w:hideMark/>
          </w:tcPr>
          <w:p w14:paraId="543EDACC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Rashodi ureda</w:t>
            </w:r>
          </w:p>
        </w:tc>
        <w:tc>
          <w:tcPr>
            <w:tcW w:w="0" w:type="auto"/>
          </w:tcPr>
          <w:p w14:paraId="0A5CA18C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</w:tcPr>
          <w:p w14:paraId="1DA9D26C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9,08</w:t>
            </w:r>
          </w:p>
        </w:tc>
        <w:tc>
          <w:tcPr>
            <w:tcW w:w="0" w:type="auto"/>
          </w:tcPr>
          <w:p w14:paraId="16FA3315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69.918,46</w:t>
            </w:r>
          </w:p>
        </w:tc>
        <w:tc>
          <w:tcPr>
            <w:tcW w:w="0" w:type="auto"/>
          </w:tcPr>
          <w:p w14:paraId="1A6F2E7B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9,18%</w:t>
            </w:r>
          </w:p>
        </w:tc>
      </w:tr>
      <w:tr w:rsidR="00807801" w:rsidRPr="00380CA4" w14:paraId="32FF66F2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3FB78BA6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640" w:type="dxa"/>
            <w:hideMark/>
          </w:tcPr>
          <w:p w14:paraId="7F75388A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Rashodi za rad tijela Turističke zajednice</w:t>
            </w:r>
          </w:p>
        </w:tc>
        <w:tc>
          <w:tcPr>
            <w:tcW w:w="0" w:type="auto"/>
          </w:tcPr>
          <w:p w14:paraId="4F071326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233E7F72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14:paraId="2FABF1BC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3D885A5D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807801" w:rsidRPr="00380CA4" w14:paraId="452C3E96" w14:textId="77777777" w:rsidTr="00957B9F">
        <w:trPr>
          <w:trHeight w:val="300"/>
        </w:trPr>
        <w:tc>
          <w:tcPr>
            <w:tcW w:w="236" w:type="dxa"/>
            <w:shd w:val="clear" w:color="auto" w:fill="FFC000"/>
            <w:noWrap/>
            <w:hideMark/>
          </w:tcPr>
          <w:p w14:paraId="0B1D1E7F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40" w:type="dxa"/>
            <w:shd w:val="clear" w:color="auto" w:fill="FFC000"/>
            <w:hideMark/>
          </w:tcPr>
          <w:p w14:paraId="772793AC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DIZAJN VRIJEDNOSTI</w:t>
            </w:r>
          </w:p>
        </w:tc>
        <w:tc>
          <w:tcPr>
            <w:tcW w:w="0" w:type="auto"/>
            <w:shd w:val="clear" w:color="auto" w:fill="FFC000"/>
          </w:tcPr>
          <w:p w14:paraId="44592DC3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0" w:type="auto"/>
            <w:shd w:val="clear" w:color="auto" w:fill="FFC000"/>
          </w:tcPr>
          <w:p w14:paraId="4B2AC5F4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12,45</w:t>
            </w:r>
          </w:p>
        </w:tc>
        <w:tc>
          <w:tcPr>
            <w:tcW w:w="0" w:type="auto"/>
            <w:shd w:val="clear" w:color="auto" w:fill="FFC000"/>
          </w:tcPr>
          <w:p w14:paraId="42F8F03E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89.350,52</w:t>
            </w:r>
          </w:p>
        </w:tc>
        <w:tc>
          <w:tcPr>
            <w:tcW w:w="0" w:type="auto"/>
            <w:shd w:val="clear" w:color="auto" w:fill="FFC000"/>
          </w:tcPr>
          <w:p w14:paraId="277EC3DA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11,73%</w:t>
            </w:r>
          </w:p>
        </w:tc>
      </w:tr>
      <w:tr w:rsidR="00807801" w:rsidRPr="00380CA4" w14:paraId="0388F938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4D69E9C4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640" w:type="dxa"/>
            <w:hideMark/>
          </w:tcPr>
          <w:p w14:paraId="7339E5E8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Potpora događanjima</w:t>
            </w:r>
          </w:p>
        </w:tc>
        <w:tc>
          <w:tcPr>
            <w:tcW w:w="0" w:type="auto"/>
          </w:tcPr>
          <w:p w14:paraId="0F35F018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</w:tcPr>
          <w:p w14:paraId="2D27EEFA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0" w:type="auto"/>
          </w:tcPr>
          <w:p w14:paraId="7007C250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</w:tcPr>
          <w:p w14:paraId="12BD4EE9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3,02%</w:t>
            </w:r>
          </w:p>
        </w:tc>
      </w:tr>
      <w:tr w:rsidR="00807801" w:rsidRPr="00380CA4" w14:paraId="41881782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38CD9224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0" w:type="dxa"/>
            <w:hideMark/>
          </w:tcPr>
          <w:p w14:paraId="416C3CC7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 xml:space="preserve">Manifestacije </w:t>
            </w:r>
          </w:p>
        </w:tc>
        <w:tc>
          <w:tcPr>
            <w:tcW w:w="0" w:type="auto"/>
          </w:tcPr>
          <w:p w14:paraId="706485FE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</w:tcPr>
          <w:p w14:paraId="3DA87F6B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0" w:type="auto"/>
          </w:tcPr>
          <w:p w14:paraId="042CF9A7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</w:tcPr>
          <w:p w14:paraId="50E6CE60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3,02%</w:t>
            </w:r>
          </w:p>
        </w:tc>
      </w:tr>
      <w:tr w:rsidR="00807801" w:rsidRPr="00380CA4" w14:paraId="05BC3E76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1CFABFE1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3640" w:type="dxa"/>
            <w:hideMark/>
          </w:tcPr>
          <w:p w14:paraId="5A9FD28F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NIVRL</w:t>
            </w:r>
          </w:p>
        </w:tc>
        <w:tc>
          <w:tcPr>
            <w:tcW w:w="0" w:type="auto"/>
          </w:tcPr>
          <w:p w14:paraId="405D9E27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14:paraId="3F06666F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14:paraId="73949600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36416493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807801" w:rsidRPr="00380CA4" w14:paraId="7B66626C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21B4ED4A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3640" w:type="dxa"/>
            <w:hideMark/>
          </w:tcPr>
          <w:p w14:paraId="3500011B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sufinanciranje manifestacija ostalim TZ</w:t>
            </w:r>
          </w:p>
        </w:tc>
        <w:tc>
          <w:tcPr>
            <w:tcW w:w="0" w:type="auto"/>
          </w:tcPr>
          <w:p w14:paraId="5C373EC0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</w:tcPr>
          <w:p w14:paraId="1AF8ECE6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0" w:type="auto"/>
          </w:tcPr>
          <w:p w14:paraId="5AA4EE4C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</w:tcPr>
          <w:p w14:paraId="0F84F98D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2,23%</w:t>
            </w:r>
          </w:p>
        </w:tc>
      </w:tr>
      <w:tr w:rsidR="00807801" w:rsidRPr="00380CA4" w14:paraId="301EEDB5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21DABF06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3640" w:type="dxa"/>
            <w:hideMark/>
          </w:tcPr>
          <w:p w14:paraId="5FDF1156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sufinanciranje manifestacija vanjskih organizatora</w:t>
            </w:r>
          </w:p>
        </w:tc>
        <w:tc>
          <w:tcPr>
            <w:tcW w:w="0" w:type="auto"/>
          </w:tcPr>
          <w:p w14:paraId="0BA8E703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</w:tcPr>
          <w:p w14:paraId="17A9E2D9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1,30</w:t>
            </w:r>
          </w:p>
        </w:tc>
        <w:tc>
          <w:tcPr>
            <w:tcW w:w="0" w:type="auto"/>
          </w:tcPr>
          <w:p w14:paraId="6B705DB2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</w:tcPr>
          <w:p w14:paraId="0B895F6F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0,79%</w:t>
            </w:r>
          </w:p>
        </w:tc>
      </w:tr>
      <w:tr w:rsidR="00807801" w:rsidRPr="00380CA4" w14:paraId="2202C16A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2D91FE10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2.1.4.</w:t>
            </w:r>
          </w:p>
        </w:tc>
        <w:tc>
          <w:tcPr>
            <w:tcW w:w="3640" w:type="dxa"/>
            <w:hideMark/>
          </w:tcPr>
          <w:p w14:paraId="54CC8653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Tjedan otvorenih vrata</w:t>
            </w:r>
          </w:p>
        </w:tc>
        <w:tc>
          <w:tcPr>
            <w:tcW w:w="0" w:type="auto"/>
          </w:tcPr>
          <w:p w14:paraId="454A082D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14:paraId="60EA21AF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14:paraId="111B2F5D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77E186F1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807801" w:rsidRPr="00380CA4" w14:paraId="09C85904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5EC2CEB5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2.1.4.</w:t>
            </w:r>
          </w:p>
        </w:tc>
        <w:tc>
          <w:tcPr>
            <w:tcW w:w="3640" w:type="dxa"/>
            <w:hideMark/>
          </w:tcPr>
          <w:p w14:paraId="7280CF5E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Turistički forum</w:t>
            </w:r>
          </w:p>
        </w:tc>
        <w:tc>
          <w:tcPr>
            <w:tcW w:w="0" w:type="auto"/>
          </w:tcPr>
          <w:p w14:paraId="52A02C47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14:paraId="6545F8D4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14:paraId="4867D593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126D64FF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807801" w:rsidRPr="00380CA4" w14:paraId="59009F82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660BA1C7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2.1.5.</w:t>
            </w:r>
          </w:p>
        </w:tc>
        <w:tc>
          <w:tcPr>
            <w:tcW w:w="3640" w:type="dxa"/>
            <w:hideMark/>
          </w:tcPr>
          <w:p w14:paraId="674A3964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Ostale manifestacije</w:t>
            </w:r>
          </w:p>
        </w:tc>
        <w:tc>
          <w:tcPr>
            <w:tcW w:w="0" w:type="auto"/>
          </w:tcPr>
          <w:p w14:paraId="258892F6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15789544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14:paraId="4E032087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4EBD8E15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807801" w:rsidRPr="00380CA4" w14:paraId="7F5B97F9" w14:textId="77777777" w:rsidTr="00807801">
        <w:trPr>
          <w:trHeight w:val="465"/>
        </w:trPr>
        <w:tc>
          <w:tcPr>
            <w:tcW w:w="236" w:type="dxa"/>
            <w:noWrap/>
            <w:hideMark/>
          </w:tcPr>
          <w:p w14:paraId="07F41CF1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640" w:type="dxa"/>
            <w:hideMark/>
          </w:tcPr>
          <w:p w14:paraId="3B06ED71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Organizacija i upravljanje destinacijom i potpora razvoju DMO i DMK</w:t>
            </w:r>
          </w:p>
        </w:tc>
        <w:tc>
          <w:tcPr>
            <w:tcW w:w="0" w:type="auto"/>
          </w:tcPr>
          <w:p w14:paraId="13CFE21E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0" w:type="auto"/>
          </w:tcPr>
          <w:p w14:paraId="25C17A90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8,95</w:t>
            </w:r>
          </w:p>
        </w:tc>
        <w:tc>
          <w:tcPr>
            <w:tcW w:w="0" w:type="auto"/>
          </w:tcPr>
          <w:p w14:paraId="0A87B5AA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66.350,52</w:t>
            </w:r>
          </w:p>
        </w:tc>
        <w:tc>
          <w:tcPr>
            <w:tcW w:w="0" w:type="auto"/>
          </w:tcPr>
          <w:p w14:paraId="24DE4DCE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8,71%</w:t>
            </w:r>
          </w:p>
        </w:tc>
      </w:tr>
      <w:tr w:rsidR="00807801" w:rsidRPr="00380CA4" w14:paraId="73374428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77E217E0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3640" w:type="dxa"/>
            <w:hideMark/>
          </w:tcPr>
          <w:p w14:paraId="37BAE649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Projekti iz programa za nerazvijene</w:t>
            </w:r>
          </w:p>
        </w:tc>
        <w:tc>
          <w:tcPr>
            <w:tcW w:w="0" w:type="auto"/>
          </w:tcPr>
          <w:p w14:paraId="18214661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0" w:type="auto"/>
          </w:tcPr>
          <w:p w14:paraId="3CDF9359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8,30</w:t>
            </w:r>
          </w:p>
        </w:tc>
        <w:tc>
          <w:tcPr>
            <w:tcW w:w="0" w:type="auto"/>
          </w:tcPr>
          <w:p w14:paraId="6824A4BB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63.041,52</w:t>
            </w:r>
          </w:p>
        </w:tc>
        <w:tc>
          <w:tcPr>
            <w:tcW w:w="0" w:type="auto"/>
          </w:tcPr>
          <w:p w14:paraId="3BC798A2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8,28%</w:t>
            </w:r>
          </w:p>
        </w:tc>
      </w:tr>
      <w:tr w:rsidR="00807801" w:rsidRPr="00380CA4" w14:paraId="28E7E0D7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2A3EB369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i/>
                <w:iCs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i/>
                <w:iCs/>
                <w:color w:val="000000"/>
                <w:sz w:val="16"/>
                <w:szCs w:val="16"/>
              </w:rPr>
              <w:t>2.2.1.1.</w:t>
            </w:r>
          </w:p>
        </w:tc>
        <w:tc>
          <w:tcPr>
            <w:tcW w:w="3640" w:type="dxa"/>
            <w:hideMark/>
          </w:tcPr>
          <w:p w14:paraId="427586CE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i/>
                <w:iCs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i/>
                <w:iCs/>
                <w:sz w:val="16"/>
                <w:szCs w:val="16"/>
              </w:rPr>
              <w:t>Bike edukacija</w:t>
            </w:r>
          </w:p>
        </w:tc>
        <w:tc>
          <w:tcPr>
            <w:tcW w:w="0" w:type="auto"/>
          </w:tcPr>
          <w:p w14:paraId="31C16780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</w:tcPr>
          <w:p w14:paraId="68957080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0" w:type="auto"/>
          </w:tcPr>
          <w:p w14:paraId="4809D736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37.604,00</w:t>
            </w:r>
          </w:p>
        </w:tc>
        <w:tc>
          <w:tcPr>
            <w:tcW w:w="0" w:type="auto"/>
          </w:tcPr>
          <w:p w14:paraId="47C9EF23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4,94%</w:t>
            </w:r>
          </w:p>
        </w:tc>
      </w:tr>
      <w:tr w:rsidR="00807801" w:rsidRPr="00380CA4" w14:paraId="3B0B7107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62A96AC0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i/>
                <w:iCs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i/>
                <w:iCs/>
                <w:color w:val="000000"/>
                <w:sz w:val="16"/>
                <w:szCs w:val="16"/>
              </w:rPr>
              <w:t>2.2.2.2.</w:t>
            </w:r>
          </w:p>
        </w:tc>
        <w:tc>
          <w:tcPr>
            <w:tcW w:w="3640" w:type="dxa"/>
            <w:hideMark/>
          </w:tcPr>
          <w:p w14:paraId="18712F01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i/>
                <w:iCs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i/>
                <w:iCs/>
                <w:sz w:val="16"/>
                <w:szCs w:val="16"/>
              </w:rPr>
              <w:t>Okusi Srijema i Slavonije</w:t>
            </w:r>
          </w:p>
        </w:tc>
        <w:tc>
          <w:tcPr>
            <w:tcW w:w="0" w:type="auto"/>
          </w:tcPr>
          <w:p w14:paraId="4924F861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</w:tcPr>
          <w:p w14:paraId="4471EFD8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0" w:type="auto"/>
          </w:tcPr>
          <w:p w14:paraId="620B1306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25.437,52</w:t>
            </w:r>
          </w:p>
        </w:tc>
        <w:tc>
          <w:tcPr>
            <w:tcW w:w="0" w:type="auto"/>
          </w:tcPr>
          <w:p w14:paraId="511F5BA4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3,34%</w:t>
            </w:r>
          </w:p>
        </w:tc>
      </w:tr>
      <w:tr w:rsidR="00807801" w:rsidRPr="00380CA4" w14:paraId="05F134AA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40FBFA33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3640" w:type="dxa"/>
            <w:hideMark/>
          </w:tcPr>
          <w:p w14:paraId="1DBA5C82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Projekti financirani iz fonodova EU</w:t>
            </w:r>
          </w:p>
        </w:tc>
        <w:tc>
          <w:tcPr>
            <w:tcW w:w="0" w:type="auto"/>
          </w:tcPr>
          <w:p w14:paraId="117BA2DF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14:paraId="355EFE49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14:paraId="184E0738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0048DA74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807801" w:rsidRPr="00380CA4" w14:paraId="4D810D6A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117E0ACB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2.2.3.</w:t>
            </w:r>
          </w:p>
        </w:tc>
        <w:tc>
          <w:tcPr>
            <w:tcW w:w="3640" w:type="dxa"/>
            <w:hideMark/>
          </w:tcPr>
          <w:p w14:paraId="2B70D5F7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Projekt: Volim Hrvatsku</w:t>
            </w:r>
          </w:p>
        </w:tc>
        <w:tc>
          <w:tcPr>
            <w:tcW w:w="0" w:type="auto"/>
          </w:tcPr>
          <w:p w14:paraId="22CD2B94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14:paraId="06609C3A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14:paraId="4356190D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374AD959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807801" w:rsidRPr="00380CA4" w14:paraId="6A9A97C2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6AEC6C6E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2.2.4.</w:t>
            </w:r>
          </w:p>
        </w:tc>
        <w:tc>
          <w:tcPr>
            <w:tcW w:w="3640" w:type="dxa"/>
            <w:hideMark/>
          </w:tcPr>
          <w:p w14:paraId="0B089866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potpora razvoju DMO i DMK</w:t>
            </w:r>
          </w:p>
        </w:tc>
        <w:tc>
          <w:tcPr>
            <w:tcW w:w="0" w:type="auto"/>
          </w:tcPr>
          <w:p w14:paraId="63CB2BD6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</w:tcPr>
          <w:p w14:paraId="17B93857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0" w:type="auto"/>
          </w:tcPr>
          <w:p w14:paraId="37B32ABC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3.309,00</w:t>
            </w:r>
          </w:p>
        </w:tc>
        <w:tc>
          <w:tcPr>
            <w:tcW w:w="0" w:type="auto"/>
          </w:tcPr>
          <w:p w14:paraId="692925C3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0,43%</w:t>
            </w:r>
          </w:p>
        </w:tc>
      </w:tr>
      <w:tr w:rsidR="00807801" w:rsidRPr="00380CA4" w14:paraId="2E8D3C32" w14:textId="77777777" w:rsidTr="00957B9F">
        <w:trPr>
          <w:trHeight w:val="300"/>
        </w:trPr>
        <w:tc>
          <w:tcPr>
            <w:tcW w:w="236" w:type="dxa"/>
            <w:shd w:val="clear" w:color="auto" w:fill="FFC000"/>
            <w:noWrap/>
            <w:hideMark/>
          </w:tcPr>
          <w:p w14:paraId="47BCD939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640" w:type="dxa"/>
            <w:shd w:val="clear" w:color="auto" w:fill="FFC000"/>
            <w:hideMark/>
          </w:tcPr>
          <w:p w14:paraId="32E64131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 xml:space="preserve">KOMUNIKACIJA VRIJEDNOSTI </w:t>
            </w:r>
          </w:p>
        </w:tc>
        <w:tc>
          <w:tcPr>
            <w:tcW w:w="0" w:type="auto"/>
            <w:shd w:val="clear" w:color="auto" w:fill="FFC000"/>
          </w:tcPr>
          <w:p w14:paraId="465FB457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49.500,00</w:t>
            </w:r>
          </w:p>
        </w:tc>
        <w:tc>
          <w:tcPr>
            <w:tcW w:w="0" w:type="auto"/>
            <w:shd w:val="clear" w:color="auto" w:fill="FFC000"/>
          </w:tcPr>
          <w:p w14:paraId="006DB005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6,42</w:t>
            </w:r>
          </w:p>
        </w:tc>
        <w:tc>
          <w:tcPr>
            <w:tcW w:w="0" w:type="auto"/>
            <w:shd w:val="clear" w:color="auto" w:fill="FFC000"/>
          </w:tcPr>
          <w:p w14:paraId="0B066DA3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47.439,96</w:t>
            </w:r>
          </w:p>
        </w:tc>
        <w:tc>
          <w:tcPr>
            <w:tcW w:w="0" w:type="auto"/>
            <w:shd w:val="clear" w:color="auto" w:fill="FFC000"/>
          </w:tcPr>
          <w:p w14:paraId="3311022D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6,23%</w:t>
            </w:r>
          </w:p>
        </w:tc>
      </w:tr>
      <w:tr w:rsidR="00807801" w:rsidRPr="00380CA4" w14:paraId="10C0A4C6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7B4B2310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640" w:type="dxa"/>
            <w:hideMark/>
          </w:tcPr>
          <w:p w14:paraId="0C8D1DA8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Online komunikacije</w:t>
            </w:r>
          </w:p>
        </w:tc>
        <w:tc>
          <w:tcPr>
            <w:tcW w:w="0" w:type="auto"/>
          </w:tcPr>
          <w:p w14:paraId="1CB76311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</w:tcPr>
          <w:p w14:paraId="0111CB5A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0" w:type="auto"/>
          </w:tcPr>
          <w:p w14:paraId="22B2E9B4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3.363,00</w:t>
            </w:r>
          </w:p>
        </w:tc>
        <w:tc>
          <w:tcPr>
            <w:tcW w:w="0" w:type="auto"/>
          </w:tcPr>
          <w:p w14:paraId="0AA5ABE8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0,44%</w:t>
            </w:r>
          </w:p>
        </w:tc>
      </w:tr>
      <w:tr w:rsidR="00807801" w:rsidRPr="00380CA4" w14:paraId="5BBC2B1A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497DE9F7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640" w:type="dxa"/>
            <w:hideMark/>
          </w:tcPr>
          <w:p w14:paraId="7E857EBF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Internet stranice i upravljanje Internet stranicama</w:t>
            </w:r>
          </w:p>
        </w:tc>
        <w:tc>
          <w:tcPr>
            <w:tcW w:w="0" w:type="auto"/>
          </w:tcPr>
          <w:p w14:paraId="625C534E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</w:tcPr>
          <w:p w14:paraId="6AEFBDFB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0" w:type="auto"/>
          </w:tcPr>
          <w:p w14:paraId="0A5827F8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3.363,00</w:t>
            </w:r>
          </w:p>
        </w:tc>
        <w:tc>
          <w:tcPr>
            <w:tcW w:w="0" w:type="auto"/>
          </w:tcPr>
          <w:p w14:paraId="304ED7DE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0,44%</w:t>
            </w:r>
          </w:p>
        </w:tc>
      </w:tr>
      <w:tr w:rsidR="00807801" w:rsidRPr="00380CA4" w14:paraId="4B5B6B01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5CCE5AE9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3640" w:type="dxa"/>
            <w:hideMark/>
          </w:tcPr>
          <w:p w14:paraId="73828E02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Offline komunikacije</w:t>
            </w:r>
          </w:p>
        </w:tc>
        <w:tc>
          <w:tcPr>
            <w:tcW w:w="0" w:type="auto"/>
          </w:tcPr>
          <w:p w14:paraId="728EDC1C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</w:tcPr>
          <w:p w14:paraId="0818CBC5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4,93</w:t>
            </w:r>
          </w:p>
        </w:tc>
        <w:tc>
          <w:tcPr>
            <w:tcW w:w="0" w:type="auto"/>
          </w:tcPr>
          <w:p w14:paraId="3A4DF7BE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37.230,64</w:t>
            </w:r>
          </w:p>
        </w:tc>
        <w:tc>
          <w:tcPr>
            <w:tcW w:w="0" w:type="auto"/>
          </w:tcPr>
          <w:p w14:paraId="3B47C4F3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4,89%</w:t>
            </w:r>
          </w:p>
        </w:tc>
      </w:tr>
      <w:tr w:rsidR="00807801" w:rsidRPr="00380CA4" w14:paraId="33A30421" w14:textId="77777777" w:rsidTr="00807801">
        <w:trPr>
          <w:trHeight w:val="465"/>
        </w:trPr>
        <w:tc>
          <w:tcPr>
            <w:tcW w:w="236" w:type="dxa"/>
            <w:noWrap/>
            <w:hideMark/>
          </w:tcPr>
          <w:p w14:paraId="0D24DF35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3640" w:type="dxa"/>
            <w:hideMark/>
          </w:tcPr>
          <w:p w14:paraId="5A939F90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Oglašavanje u promotivnim kampanjama javnog i privatnog sektora, online i ofline</w:t>
            </w:r>
          </w:p>
        </w:tc>
        <w:tc>
          <w:tcPr>
            <w:tcW w:w="0" w:type="auto"/>
          </w:tcPr>
          <w:p w14:paraId="6C5D30B3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0" w:type="auto"/>
          </w:tcPr>
          <w:p w14:paraId="11BC7427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4,60</w:t>
            </w:r>
          </w:p>
        </w:tc>
        <w:tc>
          <w:tcPr>
            <w:tcW w:w="0" w:type="auto"/>
          </w:tcPr>
          <w:p w14:paraId="05C0C826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35.133,93</w:t>
            </w:r>
          </w:p>
        </w:tc>
        <w:tc>
          <w:tcPr>
            <w:tcW w:w="0" w:type="auto"/>
          </w:tcPr>
          <w:p w14:paraId="3CD788AC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4,61%</w:t>
            </w:r>
          </w:p>
        </w:tc>
      </w:tr>
      <w:tr w:rsidR="00807801" w:rsidRPr="00380CA4" w14:paraId="6E66F2A7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0FE23112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3.2.2.</w:t>
            </w:r>
          </w:p>
        </w:tc>
        <w:tc>
          <w:tcPr>
            <w:tcW w:w="3640" w:type="dxa"/>
            <w:hideMark/>
          </w:tcPr>
          <w:p w14:paraId="73813329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Opće oglašavanje</w:t>
            </w:r>
          </w:p>
        </w:tc>
        <w:tc>
          <w:tcPr>
            <w:tcW w:w="0" w:type="auto"/>
          </w:tcPr>
          <w:p w14:paraId="3E94B1DE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</w:tcPr>
          <w:p w14:paraId="4A72FB15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0" w:type="auto"/>
          </w:tcPr>
          <w:p w14:paraId="38173FB4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2.096,71</w:t>
            </w:r>
          </w:p>
        </w:tc>
        <w:tc>
          <w:tcPr>
            <w:tcW w:w="0" w:type="auto"/>
          </w:tcPr>
          <w:p w14:paraId="1421C3F3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0,28%</w:t>
            </w:r>
          </w:p>
        </w:tc>
      </w:tr>
      <w:tr w:rsidR="00807801" w:rsidRPr="00380CA4" w14:paraId="6AEB2B9A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7E77E567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3640" w:type="dxa"/>
            <w:hideMark/>
          </w:tcPr>
          <w:p w14:paraId="58A8A09E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Brošure i ostali tiskani materijali</w:t>
            </w:r>
          </w:p>
        </w:tc>
        <w:tc>
          <w:tcPr>
            <w:tcW w:w="0" w:type="auto"/>
          </w:tcPr>
          <w:p w14:paraId="5826C582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</w:tcPr>
          <w:p w14:paraId="14480099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0" w:type="auto"/>
          </w:tcPr>
          <w:p w14:paraId="294BB9B6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3.831,88</w:t>
            </w:r>
          </w:p>
        </w:tc>
        <w:tc>
          <w:tcPr>
            <w:tcW w:w="0" w:type="auto"/>
          </w:tcPr>
          <w:p w14:paraId="45CD2AAE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0,50%</w:t>
            </w:r>
          </w:p>
        </w:tc>
      </w:tr>
      <w:tr w:rsidR="00807801" w:rsidRPr="00380CA4" w14:paraId="646DF58A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5AF49D58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3640" w:type="dxa"/>
            <w:hideMark/>
          </w:tcPr>
          <w:p w14:paraId="7545101C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Suveniri i promo materijali</w:t>
            </w:r>
          </w:p>
        </w:tc>
        <w:tc>
          <w:tcPr>
            <w:tcW w:w="0" w:type="auto"/>
          </w:tcPr>
          <w:p w14:paraId="7587E586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</w:tcPr>
          <w:p w14:paraId="551FCA29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0" w:type="auto"/>
          </w:tcPr>
          <w:p w14:paraId="3F9B5D23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3.014,44</w:t>
            </w:r>
          </w:p>
        </w:tc>
        <w:tc>
          <w:tcPr>
            <w:tcW w:w="0" w:type="auto"/>
          </w:tcPr>
          <w:p w14:paraId="284E71BC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0,40%</w:t>
            </w:r>
          </w:p>
        </w:tc>
      </w:tr>
      <w:tr w:rsidR="00807801" w:rsidRPr="00380CA4" w14:paraId="3A23452F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69718A78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3.5.</w:t>
            </w:r>
          </w:p>
        </w:tc>
        <w:tc>
          <w:tcPr>
            <w:tcW w:w="3640" w:type="dxa"/>
            <w:hideMark/>
          </w:tcPr>
          <w:p w14:paraId="43DA078B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Turistička (smeđa) signalizacija</w:t>
            </w:r>
          </w:p>
        </w:tc>
        <w:tc>
          <w:tcPr>
            <w:tcW w:w="0" w:type="auto"/>
          </w:tcPr>
          <w:p w14:paraId="1E603332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14:paraId="5C52245D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14:paraId="5649D9BA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32852D2F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807801" w:rsidRPr="00380CA4" w14:paraId="3D167A82" w14:textId="77777777" w:rsidTr="00957B9F">
        <w:trPr>
          <w:trHeight w:val="300"/>
        </w:trPr>
        <w:tc>
          <w:tcPr>
            <w:tcW w:w="236" w:type="dxa"/>
            <w:shd w:val="clear" w:color="auto" w:fill="FFC000"/>
            <w:noWrap/>
            <w:hideMark/>
          </w:tcPr>
          <w:p w14:paraId="7621DF22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640" w:type="dxa"/>
            <w:shd w:val="clear" w:color="auto" w:fill="FFC000"/>
            <w:hideMark/>
          </w:tcPr>
          <w:p w14:paraId="0C7A0B00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DISTRIBUCIJA I PRODAJA VRIJEDNOSTI</w:t>
            </w:r>
          </w:p>
        </w:tc>
        <w:tc>
          <w:tcPr>
            <w:tcW w:w="0" w:type="auto"/>
            <w:shd w:val="clear" w:color="auto" w:fill="FFC000"/>
          </w:tcPr>
          <w:p w14:paraId="4104A4FD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0" w:type="auto"/>
            <w:shd w:val="clear" w:color="auto" w:fill="FFC000"/>
          </w:tcPr>
          <w:p w14:paraId="5BCC4C58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30,35</w:t>
            </w:r>
          </w:p>
        </w:tc>
        <w:tc>
          <w:tcPr>
            <w:tcW w:w="0" w:type="auto"/>
            <w:shd w:val="clear" w:color="auto" w:fill="FFC000"/>
          </w:tcPr>
          <w:p w14:paraId="4799A37C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239.215,47</w:t>
            </w:r>
          </w:p>
        </w:tc>
        <w:tc>
          <w:tcPr>
            <w:tcW w:w="0" w:type="auto"/>
            <w:shd w:val="clear" w:color="auto" w:fill="FFC000"/>
          </w:tcPr>
          <w:p w14:paraId="62CBBCCA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31,41%</w:t>
            </w:r>
          </w:p>
        </w:tc>
      </w:tr>
      <w:tr w:rsidR="00807801" w:rsidRPr="00380CA4" w14:paraId="0A5AE263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2266A100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640" w:type="dxa"/>
            <w:hideMark/>
          </w:tcPr>
          <w:p w14:paraId="563B3352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Sajmovi</w:t>
            </w:r>
          </w:p>
        </w:tc>
        <w:tc>
          <w:tcPr>
            <w:tcW w:w="0" w:type="auto"/>
          </w:tcPr>
          <w:p w14:paraId="382CC514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0" w:type="auto"/>
          </w:tcPr>
          <w:p w14:paraId="6D1665B0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17,38</w:t>
            </w:r>
          </w:p>
        </w:tc>
        <w:tc>
          <w:tcPr>
            <w:tcW w:w="0" w:type="auto"/>
          </w:tcPr>
          <w:p w14:paraId="0F47F053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133.148,22</w:t>
            </w:r>
          </w:p>
        </w:tc>
        <w:tc>
          <w:tcPr>
            <w:tcW w:w="0" w:type="auto"/>
          </w:tcPr>
          <w:p w14:paraId="5B7749E6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17,48%</w:t>
            </w:r>
          </w:p>
        </w:tc>
      </w:tr>
      <w:tr w:rsidR="00807801" w:rsidRPr="00380CA4" w14:paraId="08BFF650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5BAB9DAB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3640" w:type="dxa"/>
            <w:hideMark/>
          </w:tcPr>
          <w:p w14:paraId="61CCA1AE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Studijska putovanja novinara</w:t>
            </w:r>
          </w:p>
        </w:tc>
        <w:tc>
          <w:tcPr>
            <w:tcW w:w="0" w:type="auto"/>
          </w:tcPr>
          <w:p w14:paraId="02637405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</w:tcPr>
          <w:p w14:paraId="46766D8B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0" w:type="auto"/>
          </w:tcPr>
          <w:p w14:paraId="485537D3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6.235,08</w:t>
            </w:r>
          </w:p>
        </w:tc>
        <w:tc>
          <w:tcPr>
            <w:tcW w:w="0" w:type="auto"/>
          </w:tcPr>
          <w:p w14:paraId="52AE6E07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0,82%</w:t>
            </w:r>
          </w:p>
        </w:tc>
      </w:tr>
      <w:tr w:rsidR="00807801" w:rsidRPr="00380CA4" w14:paraId="696F7D04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47590087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3640" w:type="dxa"/>
            <w:hideMark/>
          </w:tcPr>
          <w:p w14:paraId="3C760DFD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Posebne prezentacije/poslovne radionice</w:t>
            </w:r>
          </w:p>
        </w:tc>
        <w:tc>
          <w:tcPr>
            <w:tcW w:w="0" w:type="auto"/>
          </w:tcPr>
          <w:p w14:paraId="18037FAD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93.500,00</w:t>
            </w:r>
          </w:p>
        </w:tc>
        <w:tc>
          <w:tcPr>
            <w:tcW w:w="0" w:type="auto"/>
          </w:tcPr>
          <w:p w14:paraId="63A5615C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12,13</w:t>
            </w:r>
          </w:p>
        </w:tc>
        <w:tc>
          <w:tcPr>
            <w:tcW w:w="0" w:type="auto"/>
          </w:tcPr>
          <w:p w14:paraId="5A94E342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99.832,17</w:t>
            </w:r>
          </w:p>
        </w:tc>
        <w:tc>
          <w:tcPr>
            <w:tcW w:w="0" w:type="auto"/>
          </w:tcPr>
          <w:p w14:paraId="3A47A41B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13,11%</w:t>
            </w:r>
          </w:p>
        </w:tc>
      </w:tr>
      <w:tr w:rsidR="00807801" w:rsidRPr="00380CA4" w14:paraId="0A35BC70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751C0127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4.4.</w:t>
            </w:r>
          </w:p>
        </w:tc>
        <w:tc>
          <w:tcPr>
            <w:tcW w:w="3640" w:type="dxa"/>
            <w:hideMark/>
          </w:tcPr>
          <w:p w14:paraId="4E653B4A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 xml:space="preserve">Ostale prezentacije </w:t>
            </w:r>
          </w:p>
        </w:tc>
        <w:tc>
          <w:tcPr>
            <w:tcW w:w="0" w:type="auto"/>
          </w:tcPr>
          <w:p w14:paraId="1CA0651F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14:paraId="42401241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14:paraId="2F0930D0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14:paraId="09A1408B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807801" w:rsidRPr="00380CA4" w14:paraId="0A56D020" w14:textId="77777777" w:rsidTr="00957B9F">
        <w:trPr>
          <w:trHeight w:val="300"/>
        </w:trPr>
        <w:tc>
          <w:tcPr>
            <w:tcW w:w="236" w:type="dxa"/>
            <w:shd w:val="clear" w:color="auto" w:fill="FFC000"/>
            <w:noWrap/>
            <w:hideMark/>
          </w:tcPr>
          <w:p w14:paraId="4A8AC10B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3640" w:type="dxa"/>
            <w:shd w:val="clear" w:color="auto" w:fill="FFC000"/>
            <w:hideMark/>
          </w:tcPr>
          <w:p w14:paraId="481CB137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INTERNI MARKETING</w:t>
            </w:r>
          </w:p>
        </w:tc>
        <w:tc>
          <w:tcPr>
            <w:tcW w:w="0" w:type="auto"/>
            <w:shd w:val="clear" w:color="auto" w:fill="FFC000"/>
          </w:tcPr>
          <w:p w14:paraId="0FC76C3E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37.700,00</w:t>
            </w:r>
          </w:p>
        </w:tc>
        <w:tc>
          <w:tcPr>
            <w:tcW w:w="0" w:type="auto"/>
            <w:shd w:val="clear" w:color="auto" w:fill="FFC000"/>
          </w:tcPr>
          <w:p w14:paraId="66BAB2EE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4,89</w:t>
            </w:r>
          </w:p>
        </w:tc>
        <w:tc>
          <w:tcPr>
            <w:tcW w:w="0" w:type="auto"/>
            <w:shd w:val="clear" w:color="auto" w:fill="FFC000"/>
          </w:tcPr>
          <w:p w14:paraId="236F47C7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36.215,90</w:t>
            </w:r>
          </w:p>
        </w:tc>
        <w:tc>
          <w:tcPr>
            <w:tcW w:w="0" w:type="auto"/>
            <w:shd w:val="clear" w:color="auto" w:fill="FFC000"/>
          </w:tcPr>
          <w:p w14:paraId="3F466328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4,76%</w:t>
            </w:r>
          </w:p>
        </w:tc>
      </w:tr>
      <w:tr w:rsidR="00807801" w:rsidRPr="00380CA4" w14:paraId="545980A1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3F7AFFE4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3640" w:type="dxa"/>
            <w:hideMark/>
          </w:tcPr>
          <w:p w14:paraId="6CB7A45E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Edukacija</w:t>
            </w:r>
          </w:p>
        </w:tc>
        <w:tc>
          <w:tcPr>
            <w:tcW w:w="0" w:type="auto"/>
          </w:tcPr>
          <w:p w14:paraId="5C29A27B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</w:tcPr>
          <w:p w14:paraId="159A10C3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0" w:type="auto"/>
          </w:tcPr>
          <w:p w14:paraId="5281CDD9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11.090,50</w:t>
            </w:r>
          </w:p>
        </w:tc>
        <w:tc>
          <w:tcPr>
            <w:tcW w:w="0" w:type="auto"/>
          </w:tcPr>
          <w:p w14:paraId="4784FFE3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1,46%</w:t>
            </w:r>
          </w:p>
        </w:tc>
      </w:tr>
      <w:tr w:rsidR="00807801" w:rsidRPr="00380CA4" w14:paraId="26B8977C" w14:textId="77777777" w:rsidTr="00807801">
        <w:trPr>
          <w:trHeight w:val="465"/>
        </w:trPr>
        <w:tc>
          <w:tcPr>
            <w:tcW w:w="236" w:type="dxa"/>
            <w:noWrap/>
            <w:hideMark/>
          </w:tcPr>
          <w:p w14:paraId="08A8802D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3640" w:type="dxa"/>
            <w:hideMark/>
          </w:tcPr>
          <w:p w14:paraId="4349F01A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Koordinacija i nadzor sustava turističkih zajednica na području županije, turistički klaster</w:t>
            </w:r>
          </w:p>
        </w:tc>
        <w:tc>
          <w:tcPr>
            <w:tcW w:w="0" w:type="auto"/>
          </w:tcPr>
          <w:p w14:paraId="068CE04D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</w:tcPr>
          <w:p w14:paraId="5499980F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1,95</w:t>
            </w:r>
          </w:p>
        </w:tc>
        <w:tc>
          <w:tcPr>
            <w:tcW w:w="0" w:type="auto"/>
          </w:tcPr>
          <w:p w14:paraId="236B477A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14.895,96</w:t>
            </w:r>
          </w:p>
        </w:tc>
        <w:tc>
          <w:tcPr>
            <w:tcW w:w="0" w:type="auto"/>
          </w:tcPr>
          <w:p w14:paraId="0A48D24D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1,96%</w:t>
            </w:r>
          </w:p>
        </w:tc>
      </w:tr>
      <w:tr w:rsidR="00807801" w:rsidRPr="00380CA4" w14:paraId="3E6A4C15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12983CC7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3640" w:type="dxa"/>
            <w:hideMark/>
          </w:tcPr>
          <w:p w14:paraId="756051C4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Nagrade i priznanja u projektima</w:t>
            </w:r>
          </w:p>
        </w:tc>
        <w:tc>
          <w:tcPr>
            <w:tcW w:w="0" w:type="auto"/>
          </w:tcPr>
          <w:p w14:paraId="0B2DC43E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0" w:type="auto"/>
          </w:tcPr>
          <w:p w14:paraId="02557C31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1,39</w:t>
            </w:r>
          </w:p>
        </w:tc>
        <w:tc>
          <w:tcPr>
            <w:tcW w:w="0" w:type="auto"/>
          </w:tcPr>
          <w:p w14:paraId="248A2777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10.229,44</w:t>
            </w:r>
          </w:p>
        </w:tc>
        <w:tc>
          <w:tcPr>
            <w:tcW w:w="0" w:type="auto"/>
          </w:tcPr>
          <w:p w14:paraId="45D2AE02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1,34%</w:t>
            </w:r>
          </w:p>
        </w:tc>
      </w:tr>
      <w:tr w:rsidR="00807801" w:rsidRPr="00380CA4" w14:paraId="2E1AE6E3" w14:textId="77777777" w:rsidTr="00957B9F">
        <w:trPr>
          <w:trHeight w:val="300"/>
        </w:trPr>
        <w:tc>
          <w:tcPr>
            <w:tcW w:w="236" w:type="dxa"/>
            <w:shd w:val="clear" w:color="auto" w:fill="FFC000"/>
            <w:noWrap/>
            <w:hideMark/>
          </w:tcPr>
          <w:p w14:paraId="0EF594CD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640" w:type="dxa"/>
            <w:shd w:val="clear" w:color="auto" w:fill="FFC000"/>
            <w:hideMark/>
          </w:tcPr>
          <w:p w14:paraId="7E5A47C6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MARKETINŠKA INFRASTRUKTURA</w:t>
            </w:r>
          </w:p>
        </w:tc>
        <w:tc>
          <w:tcPr>
            <w:tcW w:w="0" w:type="auto"/>
            <w:shd w:val="clear" w:color="auto" w:fill="FFC000"/>
          </w:tcPr>
          <w:p w14:paraId="688065D2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shd w:val="clear" w:color="auto" w:fill="FFC000"/>
          </w:tcPr>
          <w:p w14:paraId="457AA3D3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1,53</w:t>
            </w:r>
          </w:p>
        </w:tc>
        <w:tc>
          <w:tcPr>
            <w:tcW w:w="0" w:type="auto"/>
            <w:shd w:val="clear" w:color="auto" w:fill="FFC000"/>
          </w:tcPr>
          <w:p w14:paraId="0CEBC06E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10.150,50</w:t>
            </w:r>
          </w:p>
        </w:tc>
        <w:tc>
          <w:tcPr>
            <w:tcW w:w="0" w:type="auto"/>
            <w:shd w:val="clear" w:color="auto" w:fill="FFC000"/>
          </w:tcPr>
          <w:p w14:paraId="3A9CD818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1,33%</w:t>
            </w:r>
          </w:p>
        </w:tc>
      </w:tr>
      <w:tr w:rsidR="00807801" w:rsidRPr="00380CA4" w14:paraId="25DAA135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591867F5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3640" w:type="dxa"/>
            <w:hideMark/>
          </w:tcPr>
          <w:p w14:paraId="18590583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Proizvodnja multimedijalnih materijala</w:t>
            </w:r>
          </w:p>
        </w:tc>
        <w:tc>
          <w:tcPr>
            <w:tcW w:w="0" w:type="auto"/>
          </w:tcPr>
          <w:p w14:paraId="2A352E76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14:paraId="312750FA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14:paraId="4C5A58A4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55CFF443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807801" w:rsidRPr="00380CA4" w14:paraId="282D911D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4F673330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6.2.</w:t>
            </w:r>
          </w:p>
        </w:tc>
        <w:tc>
          <w:tcPr>
            <w:tcW w:w="3640" w:type="dxa"/>
            <w:hideMark/>
          </w:tcPr>
          <w:p w14:paraId="45239679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Istraživanje tržišta</w:t>
            </w:r>
          </w:p>
        </w:tc>
        <w:tc>
          <w:tcPr>
            <w:tcW w:w="0" w:type="auto"/>
          </w:tcPr>
          <w:p w14:paraId="0150783A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14:paraId="175D1A59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14:paraId="69C873D3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71CB8801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807801" w:rsidRPr="00380CA4" w14:paraId="0A8C1771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7724DE06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6.3.</w:t>
            </w:r>
          </w:p>
        </w:tc>
        <w:tc>
          <w:tcPr>
            <w:tcW w:w="3640" w:type="dxa"/>
            <w:hideMark/>
          </w:tcPr>
          <w:p w14:paraId="5C6679E0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Suradnja s domaćim i međunarodnim institucijama</w:t>
            </w:r>
          </w:p>
        </w:tc>
        <w:tc>
          <w:tcPr>
            <w:tcW w:w="0" w:type="auto"/>
          </w:tcPr>
          <w:p w14:paraId="625E5D37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</w:tcPr>
          <w:p w14:paraId="5FFF276E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0" w:type="auto"/>
          </w:tcPr>
          <w:p w14:paraId="5A988C90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3.792,50</w:t>
            </w:r>
          </w:p>
        </w:tc>
        <w:tc>
          <w:tcPr>
            <w:tcW w:w="0" w:type="auto"/>
          </w:tcPr>
          <w:p w14:paraId="49CAF7AA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0,50%</w:t>
            </w:r>
          </w:p>
        </w:tc>
      </w:tr>
      <w:tr w:rsidR="00807801" w:rsidRPr="00380CA4" w14:paraId="28CF8D7C" w14:textId="77777777" w:rsidTr="00807801">
        <w:trPr>
          <w:trHeight w:val="465"/>
        </w:trPr>
        <w:tc>
          <w:tcPr>
            <w:tcW w:w="236" w:type="dxa"/>
            <w:noWrap/>
            <w:hideMark/>
          </w:tcPr>
          <w:p w14:paraId="3B6C05FE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6.4.</w:t>
            </w:r>
          </w:p>
        </w:tc>
        <w:tc>
          <w:tcPr>
            <w:tcW w:w="3640" w:type="dxa"/>
            <w:hideMark/>
          </w:tcPr>
          <w:p w14:paraId="3A2EC71A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Banka fotografija / filmskih snimaka i priprema u izdavaštvu</w:t>
            </w:r>
          </w:p>
        </w:tc>
        <w:tc>
          <w:tcPr>
            <w:tcW w:w="0" w:type="auto"/>
          </w:tcPr>
          <w:p w14:paraId="2F990484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14:paraId="1FDEAB9D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14:paraId="3C6A576A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1173F6CB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807801" w:rsidRPr="00380CA4" w14:paraId="0CD87875" w14:textId="77777777" w:rsidTr="00807801">
        <w:trPr>
          <w:trHeight w:val="300"/>
        </w:trPr>
        <w:tc>
          <w:tcPr>
            <w:tcW w:w="236" w:type="dxa"/>
            <w:noWrap/>
            <w:hideMark/>
          </w:tcPr>
          <w:p w14:paraId="3D738951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6.5.</w:t>
            </w:r>
          </w:p>
        </w:tc>
        <w:tc>
          <w:tcPr>
            <w:tcW w:w="3640" w:type="dxa"/>
            <w:hideMark/>
          </w:tcPr>
          <w:p w14:paraId="1467B5E8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 xml:space="preserve">Jedinstveni turistički informacijski sustav </w:t>
            </w:r>
          </w:p>
        </w:tc>
        <w:tc>
          <w:tcPr>
            <w:tcW w:w="0" w:type="auto"/>
          </w:tcPr>
          <w:p w14:paraId="69BA31B6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</w:tcPr>
          <w:p w14:paraId="79D57578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0" w:type="auto"/>
          </w:tcPr>
          <w:p w14:paraId="0D087455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6.358,00</w:t>
            </w:r>
          </w:p>
        </w:tc>
        <w:tc>
          <w:tcPr>
            <w:tcW w:w="0" w:type="auto"/>
          </w:tcPr>
          <w:p w14:paraId="40C62724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0,83%</w:t>
            </w:r>
          </w:p>
        </w:tc>
      </w:tr>
      <w:tr w:rsidR="00807801" w:rsidRPr="00380CA4" w14:paraId="7984B038" w14:textId="77777777" w:rsidTr="00957B9F">
        <w:trPr>
          <w:trHeight w:val="300"/>
        </w:trPr>
        <w:tc>
          <w:tcPr>
            <w:tcW w:w="236" w:type="dxa"/>
            <w:shd w:val="clear" w:color="auto" w:fill="FFC000"/>
            <w:noWrap/>
            <w:hideMark/>
          </w:tcPr>
          <w:p w14:paraId="6791D4F4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640" w:type="dxa"/>
            <w:shd w:val="clear" w:color="auto" w:fill="FFC000"/>
            <w:hideMark/>
          </w:tcPr>
          <w:p w14:paraId="60A3742C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POSEBNI PROGRAMI</w:t>
            </w:r>
          </w:p>
        </w:tc>
        <w:tc>
          <w:tcPr>
            <w:tcW w:w="0" w:type="auto"/>
            <w:shd w:val="clear" w:color="auto" w:fill="FFC000"/>
          </w:tcPr>
          <w:p w14:paraId="79ACAC86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C000"/>
          </w:tcPr>
          <w:p w14:paraId="35B74B7D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C000"/>
          </w:tcPr>
          <w:p w14:paraId="53D7CE1B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C000"/>
          </w:tcPr>
          <w:p w14:paraId="4B2F8817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807801" w:rsidRPr="00380CA4" w14:paraId="0ABDECC1" w14:textId="77777777" w:rsidTr="00807801">
        <w:trPr>
          <w:trHeight w:val="465"/>
        </w:trPr>
        <w:tc>
          <w:tcPr>
            <w:tcW w:w="236" w:type="dxa"/>
            <w:noWrap/>
            <w:hideMark/>
          </w:tcPr>
          <w:p w14:paraId="72695AB0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3640" w:type="dxa"/>
            <w:hideMark/>
          </w:tcPr>
          <w:p w14:paraId="4EC90600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Poticanje i pomaganje razvoja turizma na područjima koja nisu turistički razvijena</w:t>
            </w:r>
          </w:p>
        </w:tc>
        <w:tc>
          <w:tcPr>
            <w:tcW w:w="0" w:type="auto"/>
          </w:tcPr>
          <w:p w14:paraId="10F815C7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14:paraId="71EE5F58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14:paraId="60CCA083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3E317763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807801" w:rsidRPr="00380CA4" w14:paraId="6A91E6FD" w14:textId="77777777" w:rsidTr="00957B9F">
        <w:trPr>
          <w:trHeight w:val="450"/>
        </w:trPr>
        <w:tc>
          <w:tcPr>
            <w:tcW w:w="236" w:type="dxa"/>
            <w:shd w:val="clear" w:color="auto" w:fill="FFC000"/>
            <w:noWrap/>
            <w:hideMark/>
          </w:tcPr>
          <w:p w14:paraId="33306F25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640" w:type="dxa"/>
            <w:shd w:val="clear" w:color="auto" w:fill="FFC000"/>
            <w:hideMark/>
          </w:tcPr>
          <w:p w14:paraId="6424BFC5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sz w:val="16"/>
                <w:szCs w:val="16"/>
              </w:rPr>
              <w:t>OSTALO (planovi razvoja turizma, strateški marketing planovi i ostalo)</w:t>
            </w:r>
          </w:p>
        </w:tc>
        <w:tc>
          <w:tcPr>
            <w:tcW w:w="0" w:type="auto"/>
            <w:shd w:val="clear" w:color="auto" w:fill="FFC000"/>
          </w:tcPr>
          <w:p w14:paraId="70DDE6E5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shd w:val="clear" w:color="auto" w:fill="FFC000"/>
          </w:tcPr>
          <w:p w14:paraId="0804695D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0" w:type="auto"/>
            <w:shd w:val="clear" w:color="auto" w:fill="FFC000"/>
          </w:tcPr>
          <w:p w14:paraId="2C4ABA40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9.947,07</w:t>
            </w:r>
          </w:p>
        </w:tc>
        <w:tc>
          <w:tcPr>
            <w:tcW w:w="0" w:type="auto"/>
            <w:shd w:val="clear" w:color="auto" w:fill="FFC000"/>
          </w:tcPr>
          <w:p w14:paraId="7DF2E6EC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1,31%</w:t>
            </w:r>
          </w:p>
        </w:tc>
      </w:tr>
      <w:tr w:rsidR="00807801" w:rsidRPr="00380CA4" w14:paraId="3C773749" w14:textId="77777777" w:rsidTr="00957B9F">
        <w:trPr>
          <w:trHeight w:val="300"/>
        </w:trPr>
        <w:tc>
          <w:tcPr>
            <w:tcW w:w="236" w:type="dxa"/>
            <w:shd w:val="clear" w:color="auto" w:fill="70AD47" w:themeFill="accent6"/>
            <w:noWrap/>
            <w:hideMark/>
          </w:tcPr>
          <w:p w14:paraId="7A577077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380CA4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70AD47" w:themeFill="accent6"/>
            <w:hideMark/>
          </w:tcPr>
          <w:p w14:paraId="07828F67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80CA4">
              <w:rPr>
                <w:rFonts w:ascii="Garamond" w:hAnsi="Garamond" w:cs="Times New Roman"/>
                <w:b/>
                <w:bCs/>
                <w:sz w:val="20"/>
                <w:szCs w:val="20"/>
              </w:rPr>
              <w:t>Ukupno funkcionalni marketing</w:t>
            </w:r>
          </w:p>
        </w:tc>
        <w:tc>
          <w:tcPr>
            <w:tcW w:w="0" w:type="auto"/>
            <w:shd w:val="clear" w:color="auto" w:fill="70AD47" w:themeFill="accent6"/>
          </w:tcPr>
          <w:p w14:paraId="36C413CC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70AD47" w:themeFill="accent6"/>
          </w:tcPr>
          <w:p w14:paraId="591B39BC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70AD47" w:themeFill="accent6"/>
          </w:tcPr>
          <w:p w14:paraId="0482CB66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432.319,42</w:t>
            </w:r>
          </w:p>
        </w:tc>
        <w:tc>
          <w:tcPr>
            <w:tcW w:w="0" w:type="auto"/>
            <w:shd w:val="clear" w:color="auto" w:fill="70AD47" w:themeFill="accent6"/>
          </w:tcPr>
          <w:p w14:paraId="2C6F14A1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807801" w:rsidRPr="00380CA4" w14:paraId="080D14D2" w14:textId="77777777" w:rsidTr="00957B9F">
        <w:trPr>
          <w:trHeight w:val="420"/>
        </w:trPr>
        <w:tc>
          <w:tcPr>
            <w:tcW w:w="236" w:type="dxa"/>
            <w:shd w:val="clear" w:color="auto" w:fill="8EAADB" w:themeFill="accent5" w:themeFillTint="99"/>
            <w:noWrap/>
            <w:hideMark/>
          </w:tcPr>
          <w:p w14:paraId="4490BA58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380CA4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8EAADB" w:themeFill="accent5" w:themeFillTint="99"/>
            <w:hideMark/>
          </w:tcPr>
          <w:p w14:paraId="7F499F1A" w14:textId="77777777" w:rsidR="00807801" w:rsidRPr="00380CA4" w:rsidRDefault="00807801" w:rsidP="00807801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380CA4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SVEUKUPNO RASHODI: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14:paraId="4669A02E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771.000,00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14:paraId="0517874F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14:paraId="72AEA3B5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761.583,38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14:paraId="03F92500" w14:textId="77777777" w:rsidR="00807801" w:rsidRPr="00380CA4" w:rsidRDefault="00807801" w:rsidP="00807801">
            <w:pPr>
              <w:spacing w:after="160" w:line="259" w:lineRule="auto"/>
            </w:pPr>
            <w:r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807801" w:rsidRPr="00380CA4" w14:paraId="6D9DCF83" w14:textId="77777777" w:rsidTr="00807801">
        <w:trPr>
          <w:gridAfter w:val="5"/>
          <w:wAfter w:w="9059" w:type="dxa"/>
          <w:trHeight w:val="443"/>
        </w:trPr>
        <w:tc>
          <w:tcPr>
            <w:tcW w:w="236" w:type="dxa"/>
            <w:noWrap/>
          </w:tcPr>
          <w:p w14:paraId="78E46905" w14:textId="77777777" w:rsidR="00807801" w:rsidRPr="00380CA4" w:rsidRDefault="00807801" w:rsidP="00807801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</w:p>
        </w:tc>
      </w:tr>
    </w:tbl>
    <w:p w14:paraId="5419ED88" w14:textId="77777777" w:rsidR="00C939AC" w:rsidRDefault="00C939AC" w:rsidP="00741126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14:paraId="17A8212F" w14:textId="77777777" w:rsidR="00866B78" w:rsidRDefault="00866B78" w:rsidP="00741126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14:paraId="280DD241" w14:textId="77777777" w:rsidR="00866B78" w:rsidRDefault="00866B78" w:rsidP="00741126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14:paraId="3547DAB6" w14:textId="77777777" w:rsidR="00866B78" w:rsidRDefault="00866B78" w:rsidP="00741126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  <w:bookmarkStart w:id="0" w:name="_GoBack"/>
      <w:bookmarkEnd w:id="0"/>
    </w:p>
    <w:p w14:paraId="209E3C74" w14:textId="77777777" w:rsidR="00866B78" w:rsidRDefault="00866B78" w:rsidP="00741126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14:paraId="7181FACA" w14:textId="77777777" w:rsidR="00866B78" w:rsidRDefault="00866B78" w:rsidP="00741126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14:paraId="227F109E" w14:textId="77777777" w:rsidR="00866B78" w:rsidRDefault="00866B78" w:rsidP="00741126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14:paraId="7FAD5356" w14:textId="77777777" w:rsidR="00866B78" w:rsidRDefault="00866B78" w:rsidP="00741126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14:paraId="3763178F" w14:textId="77777777" w:rsidR="00866B78" w:rsidRDefault="00866B78" w:rsidP="00741126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14:paraId="6F8B929A" w14:textId="77777777" w:rsidR="00866B78" w:rsidRDefault="00866B78" w:rsidP="00741126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14:paraId="58840CFD" w14:textId="77777777" w:rsidR="00866B78" w:rsidRDefault="00866B78" w:rsidP="00741126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14:paraId="5CF3273E" w14:textId="77777777" w:rsidR="00866B78" w:rsidRDefault="00866B78" w:rsidP="00741126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14:paraId="77354D7C" w14:textId="77777777" w:rsidR="00866B78" w:rsidRDefault="00866B78" w:rsidP="00741126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14:paraId="52EA97B0" w14:textId="77777777" w:rsidR="00866B78" w:rsidRDefault="00866B78" w:rsidP="00741126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14:paraId="0CCA2EB5" w14:textId="77777777" w:rsidR="00866B78" w:rsidRDefault="00866B78" w:rsidP="00741126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14:paraId="436E7B38" w14:textId="77777777" w:rsidR="00866B78" w:rsidRDefault="00866B78" w:rsidP="00741126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14:paraId="0079E64B" w14:textId="77777777" w:rsidR="00866B78" w:rsidRDefault="00866B78" w:rsidP="00741126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14:paraId="5F8481A4" w14:textId="77777777" w:rsidR="00866B78" w:rsidRDefault="00866B78" w:rsidP="00741126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14:paraId="796E6BD5" w14:textId="77777777" w:rsidR="00866B78" w:rsidRDefault="00866B78" w:rsidP="00741126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14:paraId="1C2BCE55" w14:textId="77777777" w:rsidR="00866B78" w:rsidRDefault="00866B78" w:rsidP="00741126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14:paraId="57974169" w14:textId="77777777" w:rsidR="00866B78" w:rsidRDefault="00866B78" w:rsidP="00741126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14:paraId="60B52B44" w14:textId="77777777" w:rsidR="00866B78" w:rsidRDefault="00866B78" w:rsidP="00741126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14:paraId="2149AC8B" w14:textId="77777777" w:rsidR="00866B78" w:rsidRDefault="00866B78" w:rsidP="00741126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14:paraId="226D05FF" w14:textId="77777777" w:rsidR="00866B78" w:rsidRDefault="00866B78" w:rsidP="00741126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14:paraId="01BA58E5" w14:textId="77777777" w:rsidR="00741126" w:rsidRDefault="00741126" w:rsidP="00741126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  <w:r w:rsidRPr="00380CA4">
        <w:rPr>
          <w:rFonts w:ascii="Garamond" w:hAnsi="Garamond"/>
          <w:b/>
          <w:iCs/>
          <w:spacing w:val="7"/>
          <w:sz w:val="24"/>
          <w:szCs w:val="24"/>
        </w:rPr>
        <w:lastRenderedPageBreak/>
        <w:t>I</w:t>
      </w:r>
      <w:r>
        <w:rPr>
          <w:rFonts w:ascii="Garamond" w:hAnsi="Garamond"/>
          <w:b/>
          <w:iCs/>
          <w:spacing w:val="7"/>
          <w:sz w:val="24"/>
          <w:szCs w:val="24"/>
        </w:rPr>
        <w:t>I</w:t>
      </w:r>
      <w:r w:rsidRPr="00380CA4">
        <w:rPr>
          <w:rFonts w:ascii="Garamond" w:hAnsi="Garamond"/>
          <w:b/>
          <w:iCs/>
          <w:spacing w:val="7"/>
          <w:sz w:val="24"/>
          <w:szCs w:val="24"/>
        </w:rPr>
        <w:t xml:space="preserve">. UKUPNI </w:t>
      </w:r>
      <w:r>
        <w:rPr>
          <w:rFonts w:ascii="Garamond" w:hAnsi="Garamond"/>
          <w:b/>
          <w:iCs/>
          <w:spacing w:val="7"/>
          <w:sz w:val="24"/>
          <w:szCs w:val="24"/>
        </w:rPr>
        <w:t>RASHODI</w:t>
      </w:r>
    </w:p>
    <w:p w14:paraId="1E8472F3" w14:textId="77777777" w:rsidR="00866B78" w:rsidRDefault="00866B78" w:rsidP="00741126">
      <w:pPr>
        <w:spacing w:after="0" w:line="240" w:lineRule="auto"/>
        <w:jc w:val="both"/>
        <w:rPr>
          <w:rFonts w:ascii="Arial" w:hAnsi="Arial" w:cs="Arial"/>
        </w:rPr>
      </w:pPr>
    </w:p>
    <w:p w14:paraId="1E72AA72" w14:textId="77777777" w:rsidR="00C939AC" w:rsidRPr="0080462C" w:rsidRDefault="00C939AC" w:rsidP="00C939AC">
      <w:p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 w:rsidRPr="0080462C">
        <w:rPr>
          <w:rFonts w:ascii="Garamond" w:hAnsi="Garamond" w:cs="Arial"/>
          <w:b/>
          <w:bCs/>
          <w:spacing w:val="5"/>
          <w:sz w:val="24"/>
          <w:szCs w:val="24"/>
        </w:rPr>
        <w:t>UKUPNI RASHODI</w:t>
      </w:r>
      <w:r w:rsidR="0080462C">
        <w:rPr>
          <w:rFonts w:ascii="Garamond" w:hAnsi="Garamond" w:cs="Arial"/>
          <w:b/>
          <w:bCs/>
          <w:spacing w:val="5"/>
          <w:sz w:val="24"/>
          <w:szCs w:val="24"/>
        </w:rPr>
        <w:t xml:space="preserve"> </w:t>
      </w:r>
      <w:r w:rsidR="0080462C" w:rsidRPr="0080462C">
        <w:rPr>
          <w:rFonts w:ascii="Garamond" w:hAnsi="Garamond" w:cs="Arial"/>
          <w:b/>
          <w:spacing w:val="5"/>
          <w:sz w:val="24"/>
          <w:szCs w:val="24"/>
        </w:rPr>
        <w:t>za 2015. godinu</w:t>
      </w:r>
      <w:r w:rsidR="0080462C">
        <w:rPr>
          <w:rFonts w:ascii="Garamond" w:hAnsi="Garamond" w:cs="Arial"/>
          <w:spacing w:val="5"/>
          <w:sz w:val="24"/>
          <w:szCs w:val="24"/>
        </w:rPr>
        <w:t xml:space="preserve"> 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planirani su u iznosu od </w:t>
      </w:r>
      <w:r w:rsidR="00E55303" w:rsidRPr="0080462C">
        <w:rPr>
          <w:rFonts w:ascii="Garamond" w:hAnsi="Garamond" w:cs="Arial"/>
          <w:spacing w:val="5"/>
          <w:sz w:val="24"/>
          <w:szCs w:val="24"/>
        </w:rPr>
        <w:t>771.000,00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kn, a u razdoblju siječanj - prosinac 201</w:t>
      </w:r>
      <w:r w:rsidR="00E55303" w:rsidRPr="0080462C">
        <w:rPr>
          <w:rFonts w:ascii="Garamond" w:hAnsi="Garamond" w:cs="Arial"/>
          <w:spacing w:val="5"/>
          <w:sz w:val="24"/>
          <w:szCs w:val="24"/>
        </w:rPr>
        <w:t>5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. ostvareno je </w:t>
      </w:r>
      <w:r w:rsidR="00E55303" w:rsidRPr="0080462C">
        <w:rPr>
          <w:rFonts w:ascii="Garamond" w:hAnsi="Garamond" w:cs="Arial"/>
          <w:spacing w:val="5"/>
          <w:sz w:val="24"/>
          <w:szCs w:val="24"/>
        </w:rPr>
        <w:t>761.583,38 kn, što čini 98,78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% </w:t>
      </w:r>
      <w:r w:rsidR="00E55303" w:rsidRPr="0080462C">
        <w:rPr>
          <w:rFonts w:ascii="Garamond" w:hAnsi="Garamond" w:cs="Arial"/>
          <w:spacing w:val="5"/>
          <w:sz w:val="24"/>
          <w:szCs w:val="24"/>
        </w:rPr>
        <w:t xml:space="preserve">izvršenja </w:t>
      </w:r>
      <w:r w:rsidRPr="0080462C">
        <w:rPr>
          <w:rFonts w:ascii="Garamond" w:hAnsi="Garamond" w:cs="Arial"/>
          <w:spacing w:val="5"/>
          <w:sz w:val="24"/>
          <w:szCs w:val="24"/>
        </w:rPr>
        <w:t>planiranih</w:t>
      </w:r>
      <w:r w:rsidR="00E55303" w:rsidRPr="0080462C">
        <w:rPr>
          <w:rFonts w:ascii="Garamond" w:hAnsi="Garamond" w:cs="Arial"/>
          <w:spacing w:val="5"/>
          <w:sz w:val="24"/>
          <w:szCs w:val="24"/>
        </w:rPr>
        <w:t xml:space="preserve"> rashoda</w:t>
      </w:r>
      <w:r w:rsidRPr="0080462C">
        <w:rPr>
          <w:rFonts w:ascii="Garamond" w:hAnsi="Garamond" w:cs="Arial"/>
          <w:spacing w:val="5"/>
          <w:sz w:val="24"/>
          <w:szCs w:val="24"/>
        </w:rPr>
        <w:t>.</w:t>
      </w:r>
    </w:p>
    <w:p w14:paraId="3001A9FD" w14:textId="77777777" w:rsidR="00C939AC" w:rsidRPr="00B5079B" w:rsidRDefault="00C939AC" w:rsidP="00B5079B">
      <w:pPr>
        <w:pStyle w:val="Odlomakpopisa"/>
        <w:numPr>
          <w:ilvl w:val="0"/>
          <w:numId w:val="35"/>
        </w:num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 w:rsidRPr="00B5079B">
        <w:rPr>
          <w:rFonts w:ascii="Garamond" w:hAnsi="Garamond" w:cs="Arial"/>
          <w:bCs/>
          <w:spacing w:val="5"/>
          <w:sz w:val="24"/>
          <w:szCs w:val="24"/>
        </w:rPr>
        <w:t xml:space="preserve">Administrativni rashodi </w:t>
      </w:r>
      <w:r w:rsidRPr="00B5079B">
        <w:rPr>
          <w:rFonts w:ascii="Garamond" w:hAnsi="Garamond" w:cs="Arial"/>
          <w:spacing w:val="5"/>
          <w:sz w:val="24"/>
          <w:szCs w:val="24"/>
        </w:rPr>
        <w:t xml:space="preserve">planirani su u iznosu od </w:t>
      </w:r>
      <w:r w:rsidR="00E55303" w:rsidRPr="00B5079B">
        <w:rPr>
          <w:rFonts w:ascii="Garamond" w:hAnsi="Garamond" w:cs="Arial"/>
          <w:spacing w:val="5"/>
          <w:sz w:val="24"/>
          <w:szCs w:val="24"/>
        </w:rPr>
        <w:t>330</w:t>
      </w:r>
      <w:r w:rsidRPr="00B5079B">
        <w:rPr>
          <w:rFonts w:ascii="Garamond" w:hAnsi="Garamond" w:cs="Arial"/>
          <w:spacing w:val="5"/>
          <w:sz w:val="24"/>
          <w:szCs w:val="24"/>
        </w:rPr>
        <w:t>.000 kn, a u razdoblju siječanj - prosinac 201</w:t>
      </w:r>
      <w:r w:rsidR="00E55303" w:rsidRPr="00B5079B">
        <w:rPr>
          <w:rFonts w:ascii="Garamond" w:hAnsi="Garamond" w:cs="Arial"/>
          <w:spacing w:val="5"/>
          <w:sz w:val="24"/>
          <w:szCs w:val="24"/>
        </w:rPr>
        <w:t>5</w:t>
      </w:r>
      <w:r w:rsidRPr="00B5079B">
        <w:rPr>
          <w:rFonts w:ascii="Garamond" w:hAnsi="Garamond" w:cs="Arial"/>
          <w:spacing w:val="5"/>
          <w:sz w:val="24"/>
          <w:szCs w:val="24"/>
        </w:rPr>
        <w:t xml:space="preserve">. ostvareno je </w:t>
      </w:r>
      <w:r w:rsidR="00E55303" w:rsidRPr="00B5079B">
        <w:rPr>
          <w:rFonts w:ascii="Garamond" w:hAnsi="Garamond" w:cs="Arial"/>
          <w:spacing w:val="5"/>
          <w:sz w:val="24"/>
          <w:szCs w:val="24"/>
        </w:rPr>
        <w:t xml:space="preserve">329.263,96 </w:t>
      </w:r>
      <w:r w:rsidRPr="00B5079B">
        <w:rPr>
          <w:rFonts w:ascii="Garamond" w:hAnsi="Garamond" w:cs="Arial"/>
          <w:spacing w:val="5"/>
          <w:sz w:val="24"/>
          <w:szCs w:val="24"/>
        </w:rPr>
        <w:t>kn, što čini 9</w:t>
      </w:r>
      <w:r w:rsidR="00E55303" w:rsidRPr="00B5079B">
        <w:rPr>
          <w:rFonts w:ascii="Garamond" w:hAnsi="Garamond" w:cs="Arial"/>
          <w:spacing w:val="5"/>
          <w:sz w:val="24"/>
          <w:szCs w:val="24"/>
        </w:rPr>
        <w:t>9,78</w:t>
      </w:r>
      <w:r w:rsidRPr="00B5079B">
        <w:rPr>
          <w:rFonts w:ascii="Garamond" w:hAnsi="Garamond" w:cs="Arial"/>
          <w:spacing w:val="5"/>
          <w:sz w:val="24"/>
          <w:szCs w:val="24"/>
        </w:rPr>
        <w:t xml:space="preserve">% </w:t>
      </w:r>
      <w:r w:rsidR="00E55303" w:rsidRPr="00B5079B">
        <w:rPr>
          <w:rFonts w:ascii="Garamond" w:hAnsi="Garamond" w:cs="Arial"/>
          <w:spacing w:val="5"/>
          <w:sz w:val="24"/>
          <w:szCs w:val="24"/>
        </w:rPr>
        <w:t>ostvarenja te 43,23% udjela u ukupnim rashodima</w:t>
      </w:r>
      <w:r w:rsidRPr="00B5079B">
        <w:rPr>
          <w:rFonts w:ascii="Garamond" w:hAnsi="Garamond" w:cs="Arial"/>
          <w:spacing w:val="5"/>
          <w:sz w:val="24"/>
          <w:szCs w:val="24"/>
        </w:rPr>
        <w:t>.</w:t>
      </w:r>
    </w:p>
    <w:p w14:paraId="4AE308D4" w14:textId="77777777" w:rsidR="00C939AC" w:rsidRPr="00B5079B" w:rsidRDefault="00C939AC" w:rsidP="00B5079B">
      <w:pPr>
        <w:pStyle w:val="Odlomakpopisa"/>
        <w:numPr>
          <w:ilvl w:val="1"/>
          <w:numId w:val="38"/>
        </w:num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 w:rsidRPr="00B5079B">
        <w:rPr>
          <w:rFonts w:ascii="Garamond" w:hAnsi="Garamond" w:cs="Arial"/>
          <w:spacing w:val="5"/>
          <w:sz w:val="24"/>
          <w:szCs w:val="24"/>
        </w:rPr>
        <w:t xml:space="preserve">Navedeni rashodi su utrošeni na rashode za radnike (plaće i doprinosi na i iz plaće) u iznosu od </w:t>
      </w:r>
      <w:r w:rsidR="00E55303" w:rsidRPr="00B5079B">
        <w:rPr>
          <w:rFonts w:ascii="Garamond" w:hAnsi="Garamond" w:cs="Arial"/>
          <w:spacing w:val="5"/>
          <w:sz w:val="24"/>
          <w:szCs w:val="24"/>
        </w:rPr>
        <w:t>259.354,50</w:t>
      </w:r>
      <w:r w:rsidRPr="00B5079B">
        <w:rPr>
          <w:rFonts w:ascii="Garamond" w:hAnsi="Garamond" w:cs="Arial"/>
          <w:spacing w:val="5"/>
          <w:sz w:val="24"/>
          <w:szCs w:val="24"/>
        </w:rPr>
        <w:t xml:space="preserve"> kuna</w:t>
      </w:r>
      <w:r w:rsidR="00E55303" w:rsidRPr="00B5079B">
        <w:rPr>
          <w:rFonts w:ascii="Garamond" w:hAnsi="Garamond" w:cs="Arial"/>
          <w:spacing w:val="5"/>
          <w:sz w:val="24"/>
          <w:szCs w:val="24"/>
        </w:rPr>
        <w:t>. U razdoblju siječanj – travanj bila je uposlena jedna djelatnica dok su u razdoblju travanja – prosinac uposlena jedna djelatnica za vrijeme trajanja porodiljnog dopusta (treća djelatnica je na porodiljnom dopustu do 3. prosinca 2015. godine)</w:t>
      </w:r>
      <w:r w:rsidRPr="00B5079B">
        <w:rPr>
          <w:rFonts w:ascii="Garamond" w:hAnsi="Garamond" w:cs="Arial"/>
          <w:spacing w:val="5"/>
          <w:sz w:val="24"/>
          <w:szCs w:val="24"/>
        </w:rPr>
        <w:t>. Rashodi za Ured</w:t>
      </w:r>
      <w:r w:rsidR="00C87742" w:rsidRPr="00B5079B">
        <w:rPr>
          <w:rFonts w:ascii="Garamond" w:hAnsi="Garamond" w:cs="Arial"/>
          <w:spacing w:val="5"/>
          <w:sz w:val="24"/>
          <w:szCs w:val="24"/>
        </w:rPr>
        <w:t xml:space="preserve">a iznose 69.918,46 </w:t>
      </w:r>
      <w:r w:rsidRPr="00B5079B">
        <w:rPr>
          <w:rFonts w:ascii="Garamond" w:hAnsi="Garamond" w:cs="Arial"/>
          <w:spacing w:val="5"/>
          <w:sz w:val="24"/>
          <w:szCs w:val="24"/>
        </w:rPr>
        <w:t xml:space="preserve">kuna, a utrošeni su na redovne troškove </w:t>
      </w:r>
      <w:r w:rsidR="00C87742" w:rsidRPr="00B5079B">
        <w:rPr>
          <w:rFonts w:ascii="Garamond" w:hAnsi="Garamond" w:cs="Arial"/>
          <w:spacing w:val="5"/>
          <w:sz w:val="24"/>
          <w:szCs w:val="24"/>
        </w:rPr>
        <w:t>U</w:t>
      </w:r>
      <w:r w:rsidRPr="00B5079B">
        <w:rPr>
          <w:rFonts w:ascii="Garamond" w:hAnsi="Garamond" w:cs="Arial"/>
          <w:spacing w:val="5"/>
          <w:sz w:val="24"/>
          <w:szCs w:val="24"/>
        </w:rPr>
        <w:t>reda.</w:t>
      </w:r>
    </w:p>
    <w:p w14:paraId="02D69685" w14:textId="77777777" w:rsidR="00B5079B" w:rsidRPr="00B5079B" w:rsidRDefault="00B5079B" w:rsidP="00B5079B">
      <w:pPr>
        <w:pStyle w:val="Odlomakpopisa"/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</w:p>
    <w:p w14:paraId="7D591633" w14:textId="77777777" w:rsidR="00F01937" w:rsidRDefault="0080462C" w:rsidP="00F01937">
      <w:pPr>
        <w:pStyle w:val="Odlomakpopisa"/>
        <w:numPr>
          <w:ilvl w:val="0"/>
          <w:numId w:val="38"/>
        </w:numPr>
        <w:shd w:val="clear" w:color="auto" w:fill="FFFFFF"/>
        <w:spacing w:line="252" w:lineRule="exact"/>
        <w:rPr>
          <w:rFonts w:ascii="Garamond" w:hAnsi="Garamond" w:cs="Arial"/>
          <w:bCs/>
          <w:spacing w:val="5"/>
          <w:sz w:val="24"/>
          <w:szCs w:val="24"/>
        </w:rPr>
      </w:pPr>
      <w:r w:rsidRPr="00F01937">
        <w:rPr>
          <w:rFonts w:ascii="Garamond" w:hAnsi="Garamond" w:cs="Arial"/>
          <w:bCs/>
          <w:spacing w:val="5"/>
          <w:sz w:val="24"/>
          <w:szCs w:val="24"/>
        </w:rPr>
        <w:t xml:space="preserve">Rashodi funkcionalnog marketinga </w:t>
      </w:r>
      <w:r w:rsidR="00FC675A" w:rsidRPr="00F01937">
        <w:rPr>
          <w:rFonts w:ascii="Garamond" w:hAnsi="Garamond" w:cs="Arial"/>
          <w:bCs/>
          <w:spacing w:val="5"/>
          <w:sz w:val="24"/>
          <w:szCs w:val="24"/>
        </w:rPr>
        <w:t>planirani su u ukupnom iznosu od 441.000,00, a ostvareni rashodi funkcionalnog marketinga iznose 432.319,42 kune što predstavlja 98,00% izvršenja.</w:t>
      </w:r>
    </w:p>
    <w:p w14:paraId="5DB590F9" w14:textId="77777777" w:rsidR="00C939AC" w:rsidRPr="00F01937" w:rsidRDefault="00F01937" w:rsidP="00F01937">
      <w:pPr>
        <w:shd w:val="clear" w:color="auto" w:fill="FFFFFF"/>
        <w:spacing w:line="252" w:lineRule="exact"/>
        <w:ind w:firstLine="360"/>
        <w:rPr>
          <w:rFonts w:ascii="Garamond" w:hAnsi="Garamond" w:cs="Arial"/>
          <w:bCs/>
          <w:spacing w:val="5"/>
          <w:sz w:val="24"/>
          <w:szCs w:val="24"/>
        </w:rPr>
      </w:pPr>
      <w:r w:rsidRPr="00F01937">
        <w:rPr>
          <w:rFonts w:ascii="Garamond" w:hAnsi="Garamond" w:cs="Arial"/>
          <w:bCs/>
          <w:spacing w:val="5"/>
          <w:sz w:val="24"/>
          <w:szCs w:val="24"/>
        </w:rPr>
        <w:t xml:space="preserve">2.1. </w:t>
      </w:r>
      <w:r w:rsidR="00C939AC" w:rsidRPr="00F01937">
        <w:rPr>
          <w:rFonts w:ascii="Garamond" w:hAnsi="Garamond" w:cs="Arial"/>
          <w:bCs/>
          <w:spacing w:val="5"/>
          <w:sz w:val="24"/>
          <w:szCs w:val="24"/>
        </w:rPr>
        <w:t>Rashodi dizajna vrijednosti</w:t>
      </w:r>
      <w:r w:rsidR="00C939AC" w:rsidRPr="00F01937">
        <w:rPr>
          <w:rFonts w:ascii="Garamond" w:hAnsi="Garamond" w:cs="Arial"/>
          <w:spacing w:val="5"/>
          <w:sz w:val="24"/>
          <w:szCs w:val="24"/>
        </w:rPr>
        <w:t xml:space="preserve"> planirani su u iznosu od </w:t>
      </w:r>
      <w:r w:rsidR="00C87742" w:rsidRPr="00F01937">
        <w:rPr>
          <w:rFonts w:ascii="Garamond" w:hAnsi="Garamond" w:cs="Arial"/>
          <w:spacing w:val="5"/>
          <w:sz w:val="24"/>
          <w:szCs w:val="24"/>
        </w:rPr>
        <w:t>96.000,00</w:t>
      </w:r>
      <w:r w:rsidR="00C939AC" w:rsidRPr="00F01937">
        <w:rPr>
          <w:rFonts w:ascii="Garamond" w:hAnsi="Garamond" w:cs="Arial"/>
          <w:spacing w:val="5"/>
          <w:sz w:val="24"/>
          <w:szCs w:val="24"/>
        </w:rPr>
        <w:t xml:space="preserve"> kn, a u razdoblju siječanj - prosinac 201</w:t>
      </w:r>
      <w:r w:rsidR="00C87742" w:rsidRPr="00F01937">
        <w:rPr>
          <w:rFonts w:ascii="Garamond" w:hAnsi="Garamond" w:cs="Arial"/>
          <w:spacing w:val="5"/>
          <w:sz w:val="24"/>
          <w:szCs w:val="24"/>
        </w:rPr>
        <w:t>5</w:t>
      </w:r>
      <w:r w:rsidR="00C939AC" w:rsidRPr="00F01937">
        <w:rPr>
          <w:rFonts w:ascii="Garamond" w:hAnsi="Garamond" w:cs="Arial"/>
          <w:spacing w:val="5"/>
          <w:sz w:val="24"/>
          <w:szCs w:val="24"/>
        </w:rPr>
        <w:t xml:space="preserve">. ostvareno je </w:t>
      </w:r>
      <w:r w:rsidR="00C87742" w:rsidRPr="00F01937">
        <w:rPr>
          <w:rFonts w:ascii="Garamond" w:hAnsi="Garamond" w:cs="Arial"/>
          <w:spacing w:val="5"/>
          <w:sz w:val="24"/>
          <w:szCs w:val="24"/>
        </w:rPr>
        <w:t>89.350,52</w:t>
      </w:r>
      <w:r w:rsidR="00C939AC" w:rsidRPr="00F01937">
        <w:rPr>
          <w:rFonts w:ascii="Garamond" w:hAnsi="Garamond" w:cs="Arial"/>
          <w:spacing w:val="5"/>
          <w:sz w:val="24"/>
          <w:szCs w:val="24"/>
        </w:rPr>
        <w:t xml:space="preserve"> kn, što čini </w:t>
      </w:r>
      <w:r w:rsidR="00C87742" w:rsidRPr="00F01937">
        <w:rPr>
          <w:rFonts w:ascii="Garamond" w:hAnsi="Garamond" w:cs="Arial"/>
          <w:spacing w:val="5"/>
          <w:sz w:val="24"/>
          <w:szCs w:val="24"/>
        </w:rPr>
        <w:t>93,075</w:t>
      </w:r>
      <w:r w:rsidR="00C939AC" w:rsidRPr="00F01937">
        <w:rPr>
          <w:rFonts w:ascii="Garamond" w:hAnsi="Garamond" w:cs="Arial"/>
          <w:spacing w:val="5"/>
          <w:sz w:val="24"/>
          <w:szCs w:val="24"/>
        </w:rPr>
        <w:t xml:space="preserve">% </w:t>
      </w:r>
      <w:r w:rsidR="00C87742" w:rsidRPr="00F01937">
        <w:rPr>
          <w:rFonts w:ascii="Garamond" w:hAnsi="Garamond" w:cs="Arial"/>
          <w:spacing w:val="5"/>
          <w:sz w:val="24"/>
          <w:szCs w:val="24"/>
        </w:rPr>
        <w:t>izvršenja te 11,73% udjela u ukupnim rashodima</w:t>
      </w:r>
      <w:r w:rsidR="00C939AC" w:rsidRPr="00F01937">
        <w:rPr>
          <w:rFonts w:ascii="Garamond" w:hAnsi="Garamond" w:cs="Arial"/>
          <w:spacing w:val="5"/>
          <w:sz w:val="24"/>
          <w:szCs w:val="24"/>
        </w:rPr>
        <w:t>.</w:t>
      </w:r>
    </w:p>
    <w:p w14:paraId="19878756" w14:textId="77777777" w:rsidR="00C939AC" w:rsidRPr="00B5079B" w:rsidRDefault="00C939AC" w:rsidP="00B5079B">
      <w:p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 w:rsidRPr="00B5079B">
        <w:rPr>
          <w:rFonts w:ascii="Garamond" w:hAnsi="Garamond" w:cs="Arial"/>
          <w:spacing w:val="5"/>
          <w:sz w:val="24"/>
          <w:szCs w:val="24"/>
        </w:rPr>
        <w:t xml:space="preserve">Navedeni rashodi su utrošeni na potpore događanjima za manifestacije i projekte u iznosu od </w:t>
      </w:r>
      <w:r w:rsidR="00C87742" w:rsidRPr="00B5079B">
        <w:rPr>
          <w:rFonts w:ascii="Garamond" w:hAnsi="Garamond" w:cs="Arial"/>
          <w:spacing w:val="5"/>
          <w:sz w:val="24"/>
          <w:szCs w:val="24"/>
        </w:rPr>
        <w:t>23</w:t>
      </w:r>
      <w:r w:rsidRPr="00B5079B">
        <w:rPr>
          <w:rFonts w:ascii="Garamond" w:hAnsi="Garamond" w:cs="Arial"/>
          <w:spacing w:val="5"/>
          <w:sz w:val="24"/>
          <w:szCs w:val="24"/>
        </w:rPr>
        <w:t xml:space="preserve">.000 kuna, potpora razvoju DMO </w:t>
      </w:r>
      <w:r w:rsidR="00C87742" w:rsidRPr="00B5079B">
        <w:rPr>
          <w:rFonts w:ascii="Garamond" w:hAnsi="Garamond" w:cs="Arial"/>
          <w:spacing w:val="5"/>
          <w:sz w:val="24"/>
          <w:szCs w:val="24"/>
        </w:rPr>
        <w:t xml:space="preserve">i DMK </w:t>
      </w:r>
      <w:r w:rsidRPr="00B5079B">
        <w:rPr>
          <w:rFonts w:ascii="Garamond" w:hAnsi="Garamond" w:cs="Arial"/>
          <w:spacing w:val="5"/>
          <w:sz w:val="24"/>
          <w:szCs w:val="24"/>
        </w:rPr>
        <w:t xml:space="preserve">u iznosu </w:t>
      </w:r>
      <w:r w:rsidR="00C87742" w:rsidRPr="00B5079B">
        <w:rPr>
          <w:rFonts w:ascii="Garamond" w:hAnsi="Garamond" w:cs="Arial"/>
          <w:spacing w:val="5"/>
          <w:sz w:val="24"/>
          <w:szCs w:val="24"/>
        </w:rPr>
        <w:t>66.350,52</w:t>
      </w:r>
      <w:r w:rsidRPr="00B5079B">
        <w:rPr>
          <w:rFonts w:ascii="Garamond" w:hAnsi="Garamond" w:cs="Arial"/>
          <w:spacing w:val="5"/>
          <w:sz w:val="24"/>
          <w:szCs w:val="24"/>
        </w:rPr>
        <w:t xml:space="preserve"> kuna.</w:t>
      </w:r>
    </w:p>
    <w:p w14:paraId="7F5FB0C6" w14:textId="77777777" w:rsidR="00C939AC" w:rsidRPr="0080462C" w:rsidRDefault="00F01937" w:rsidP="00F01937">
      <w:pPr>
        <w:shd w:val="clear" w:color="auto" w:fill="FFFFFF"/>
        <w:spacing w:line="252" w:lineRule="exact"/>
        <w:ind w:firstLine="708"/>
        <w:rPr>
          <w:rFonts w:ascii="Garamond" w:hAnsi="Garamond" w:cs="Arial"/>
          <w:spacing w:val="5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2.2. </w:t>
      </w:r>
      <w:r w:rsidR="00C939AC" w:rsidRPr="0080462C">
        <w:rPr>
          <w:rFonts w:ascii="Garamond" w:hAnsi="Garamond" w:cs="Arial"/>
          <w:sz w:val="24"/>
          <w:szCs w:val="24"/>
        </w:rPr>
        <w:t xml:space="preserve">Rashodi za komunikacijske vrijednosti </w:t>
      </w:r>
      <w:r w:rsidR="00C939AC" w:rsidRPr="0080462C">
        <w:rPr>
          <w:rFonts w:ascii="Garamond" w:hAnsi="Garamond" w:cs="Arial"/>
          <w:spacing w:val="5"/>
          <w:sz w:val="24"/>
          <w:szCs w:val="24"/>
        </w:rPr>
        <w:t xml:space="preserve">planirani su u iznosu od </w:t>
      </w:r>
      <w:r w:rsidR="00C87742" w:rsidRPr="0080462C">
        <w:rPr>
          <w:rFonts w:ascii="Garamond" w:hAnsi="Garamond" w:cs="Arial"/>
          <w:spacing w:val="5"/>
          <w:sz w:val="24"/>
          <w:szCs w:val="24"/>
        </w:rPr>
        <w:t>49.5</w:t>
      </w:r>
      <w:r w:rsidR="00C939AC" w:rsidRPr="0080462C">
        <w:rPr>
          <w:rFonts w:ascii="Garamond" w:hAnsi="Garamond" w:cs="Arial"/>
          <w:spacing w:val="5"/>
          <w:sz w:val="24"/>
          <w:szCs w:val="24"/>
        </w:rPr>
        <w:t>00 kn, a u razdoblju siječanj - prosinac 201</w:t>
      </w:r>
      <w:r w:rsidR="00C87742" w:rsidRPr="0080462C">
        <w:rPr>
          <w:rFonts w:ascii="Garamond" w:hAnsi="Garamond" w:cs="Arial"/>
          <w:spacing w:val="5"/>
          <w:sz w:val="24"/>
          <w:szCs w:val="24"/>
        </w:rPr>
        <w:t>5</w:t>
      </w:r>
      <w:r w:rsidR="00C939AC" w:rsidRPr="0080462C">
        <w:rPr>
          <w:rFonts w:ascii="Garamond" w:hAnsi="Garamond" w:cs="Arial"/>
          <w:spacing w:val="5"/>
          <w:sz w:val="24"/>
          <w:szCs w:val="24"/>
        </w:rPr>
        <w:t xml:space="preserve">. ostvareno je </w:t>
      </w:r>
      <w:r w:rsidR="00C87742" w:rsidRPr="0080462C">
        <w:rPr>
          <w:rFonts w:ascii="Garamond" w:hAnsi="Garamond" w:cs="Arial"/>
          <w:spacing w:val="5"/>
          <w:sz w:val="24"/>
          <w:szCs w:val="24"/>
        </w:rPr>
        <w:t>47.439,96</w:t>
      </w:r>
      <w:r w:rsidR="00C939AC" w:rsidRPr="0080462C">
        <w:rPr>
          <w:rFonts w:ascii="Garamond" w:hAnsi="Garamond" w:cs="Arial"/>
          <w:spacing w:val="5"/>
          <w:sz w:val="24"/>
          <w:szCs w:val="24"/>
        </w:rPr>
        <w:t xml:space="preserve"> kn, što čini </w:t>
      </w:r>
      <w:r w:rsidR="00C87742" w:rsidRPr="0080462C">
        <w:rPr>
          <w:rFonts w:ascii="Garamond" w:hAnsi="Garamond" w:cs="Arial"/>
          <w:spacing w:val="5"/>
          <w:sz w:val="24"/>
          <w:szCs w:val="24"/>
        </w:rPr>
        <w:t>95,84% izvršenja te 6,23% udjela u rashodima</w:t>
      </w:r>
      <w:r w:rsidR="00C939AC" w:rsidRPr="0080462C">
        <w:rPr>
          <w:rFonts w:ascii="Garamond" w:hAnsi="Garamond" w:cs="Arial"/>
          <w:spacing w:val="5"/>
          <w:sz w:val="24"/>
          <w:szCs w:val="24"/>
        </w:rPr>
        <w:t xml:space="preserve">. </w:t>
      </w:r>
    </w:p>
    <w:p w14:paraId="150DA786" w14:textId="77777777" w:rsidR="00C939AC" w:rsidRPr="0080462C" w:rsidRDefault="00C939AC" w:rsidP="00C939AC">
      <w:p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 w:rsidRPr="0080462C">
        <w:rPr>
          <w:rFonts w:ascii="Garamond" w:hAnsi="Garamond" w:cs="Arial"/>
          <w:spacing w:val="5"/>
          <w:sz w:val="24"/>
          <w:szCs w:val="24"/>
        </w:rPr>
        <w:t xml:space="preserve">Na </w:t>
      </w:r>
      <w:r w:rsidRPr="0080462C">
        <w:rPr>
          <w:rFonts w:ascii="Garamond" w:hAnsi="Garamond" w:cs="Arial"/>
          <w:i/>
          <w:spacing w:val="5"/>
          <w:sz w:val="24"/>
          <w:szCs w:val="24"/>
        </w:rPr>
        <w:t>online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komunikacije utrošeno je u ukupnom iznosu </w:t>
      </w:r>
      <w:r w:rsidR="006D6780" w:rsidRPr="0080462C">
        <w:rPr>
          <w:rFonts w:ascii="Garamond" w:hAnsi="Garamond" w:cs="Arial"/>
          <w:spacing w:val="5"/>
          <w:sz w:val="24"/>
          <w:szCs w:val="24"/>
        </w:rPr>
        <w:t>3.363,00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kuna, a odnose se na upravljanja internet stranicom</w:t>
      </w:r>
      <w:r w:rsidR="006D6780" w:rsidRPr="0080462C">
        <w:rPr>
          <w:rFonts w:ascii="Garamond" w:hAnsi="Garamond" w:cs="Arial"/>
          <w:spacing w:val="5"/>
          <w:sz w:val="24"/>
          <w:szCs w:val="24"/>
        </w:rPr>
        <w:t>.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</w:t>
      </w:r>
    </w:p>
    <w:p w14:paraId="47E08271" w14:textId="77777777" w:rsidR="00F37018" w:rsidRPr="0080462C" w:rsidRDefault="00C939AC" w:rsidP="00C939AC">
      <w:p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 w:rsidRPr="0080462C">
        <w:rPr>
          <w:rFonts w:ascii="Garamond" w:hAnsi="Garamond" w:cs="Arial"/>
          <w:spacing w:val="5"/>
          <w:sz w:val="24"/>
          <w:szCs w:val="24"/>
        </w:rPr>
        <w:t xml:space="preserve">Na </w:t>
      </w:r>
      <w:r w:rsidRPr="0080462C">
        <w:rPr>
          <w:rFonts w:ascii="Garamond" w:hAnsi="Garamond" w:cs="Arial"/>
          <w:i/>
          <w:spacing w:val="5"/>
          <w:sz w:val="24"/>
          <w:szCs w:val="24"/>
        </w:rPr>
        <w:t>offline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komunikacij</w:t>
      </w:r>
      <w:r w:rsidR="00F37018" w:rsidRPr="0080462C">
        <w:rPr>
          <w:rFonts w:ascii="Garamond" w:hAnsi="Garamond" w:cs="Arial"/>
          <w:spacing w:val="5"/>
          <w:sz w:val="24"/>
          <w:szCs w:val="24"/>
        </w:rPr>
        <w:t>e utrošeno je u ukupnom iznosu 37.230,64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kn, od toga na oglašavanje u promotivnim kampanjama udruženog oglašavanja utrošeno je </w:t>
      </w:r>
      <w:r w:rsidR="00F37018" w:rsidRPr="0080462C">
        <w:rPr>
          <w:rFonts w:ascii="Garamond" w:hAnsi="Garamond" w:cs="Arial"/>
          <w:spacing w:val="5"/>
          <w:sz w:val="24"/>
          <w:szCs w:val="24"/>
        </w:rPr>
        <w:t xml:space="preserve">35.133,93 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kuna, </w:t>
      </w:r>
      <w:r w:rsidR="00F37018" w:rsidRPr="0080462C">
        <w:rPr>
          <w:rFonts w:ascii="Garamond" w:hAnsi="Garamond" w:cs="Arial"/>
          <w:spacing w:val="5"/>
          <w:sz w:val="24"/>
          <w:szCs w:val="24"/>
        </w:rPr>
        <w:t xml:space="preserve">a 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za opće oglašavanje </w:t>
      </w:r>
      <w:r w:rsidR="00F37018" w:rsidRPr="0080462C">
        <w:rPr>
          <w:rFonts w:ascii="Garamond" w:hAnsi="Garamond" w:cs="Arial"/>
          <w:spacing w:val="5"/>
          <w:sz w:val="24"/>
          <w:szCs w:val="24"/>
        </w:rPr>
        <w:t>utrošeno je 2.096,71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kuna</w:t>
      </w:r>
      <w:r w:rsidR="00F37018" w:rsidRPr="0080462C">
        <w:rPr>
          <w:rFonts w:ascii="Garamond" w:hAnsi="Garamond" w:cs="Arial"/>
          <w:spacing w:val="5"/>
          <w:sz w:val="24"/>
          <w:szCs w:val="24"/>
        </w:rPr>
        <w:t>.</w:t>
      </w:r>
    </w:p>
    <w:p w14:paraId="0AF8FCD3" w14:textId="77777777" w:rsidR="00C939AC" w:rsidRPr="0080462C" w:rsidRDefault="00F37018" w:rsidP="00C939AC">
      <w:p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 w:rsidRPr="0080462C">
        <w:rPr>
          <w:rFonts w:ascii="Garamond" w:hAnsi="Garamond" w:cs="Arial"/>
          <w:spacing w:val="5"/>
          <w:sz w:val="24"/>
          <w:szCs w:val="24"/>
        </w:rPr>
        <w:t>Z</w:t>
      </w:r>
      <w:r w:rsidR="00C939AC" w:rsidRPr="0080462C">
        <w:rPr>
          <w:rFonts w:ascii="Garamond" w:hAnsi="Garamond" w:cs="Arial"/>
          <w:spacing w:val="5"/>
          <w:sz w:val="24"/>
          <w:szCs w:val="24"/>
        </w:rPr>
        <w:t xml:space="preserve">a brošure i tiskani materijal utrošeno je </w:t>
      </w:r>
      <w:r w:rsidRPr="0080462C">
        <w:rPr>
          <w:rFonts w:ascii="Garamond" w:hAnsi="Garamond" w:cs="Arial"/>
          <w:spacing w:val="5"/>
          <w:sz w:val="24"/>
          <w:szCs w:val="24"/>
        </w:rPr>
        <w:t>3.831,88</w:t>
      </w:r>
      <w:r w:rsidR="00C939AC" w:rsidRPr="0080462C">
        <w:rPr>
          <w:rFonts w:ascii="Garamond" w:hAnsi="Garamond" w:cs="Arial"/>
          <w:spacing w:val="5"/>
          <w:sz w:val="24"/>
          <w:szCs w:val="24"/>
        </w:rPr>
        <w:t xml:space="preserve"> kuna. </w:t>
      </w:r>
    </w:p>
    <w:p w14:paraId="0D07E0FB" w14:textId="77777777" w:rsidR="00C939AC" w:rsidRPr="0080462C" w:rsidRDefault="00C939AC" w:rsidP="00C939AC">
      <w:p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 w:rsidRPr="0080462C">
        <w:rPr>
          <w:rFonts w:ascii="Garamond" w:hAnsi="Garamond" w:cs="Arial"/>
          <w:spacing w:val="5"/>
          <w:sz w:val="24"/>
          <w:szCs w:val="24"/>
        </w:rPr>
        <w:t xml:space="preserve">Na rashode suvenira i promotivnog materijala utrošeno je </w:t>
      </w:r>
      <w:r w:rsidR="00F37018" w:rsidRPr="0080462C">
        <w:rPr>
          <w:rFonts w:ascii="Garamond" w:hAnsi="Garamond" w:cs="Arial"/>
          <w:spacing w:val="5"/>
          <w:sz w:val="24"/>
          <w:szCs w:val="24"/>
        </w:rPr>
        <w:t>3.014,44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kuna.</w:t>
      </w:r>
    </w:p>
    <w:p w14:paraId="024EA4C0" w14:textId="77777777" w:rsidR="00C939AC" w:rsidRPr="0080462C" w:rsidRDefault="00F01937" w:rsidP="00F01937">
      <w:pPr>
        <w:shd w:val="clear" w:color="auto" w:fill="FFFFFF"/>
        <w:spacing w:line="252" w:lineRule="exact"/>
        <w:ind w:firstLine="708"/>
        <w:rPr>
          <w:rFonts w:ascii="Garamond" w:hAnsi="Garamond" w:cs="Arial"/>
          <w:spacing w:val="5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2.3. </w:t>
      </w:r>
      <w:r w:rsidR="00C939AC" w:rsidRPr="0080462C">
        <w:rPr>
          <w:rFonts w:ascii="Garamond" w:hAnsi="Garamond" w:cs="Arial"/>
          <w:sz w:val="24"/>
          <w:szCs w:val="24"/>
        </w:rPr>
        <w:t xml:space="preserve">Rashodi distribucije i prodaje vrijednosti </w:t>
      </w:r>
      <w:r w:rsidR="00C939AC" w:rsidRPr="0080462C">
        <w:rPr>
          <w:rFonts w:ascii="Garamond" w:hAnsi="Garamond" w:cs="Arial"/>
          <w:spacing w:val="5"/>
          <w:sz w:val="24"/>
          <w:szCs w:val="24"/>
        </w:rPr>
        <w:t xml:space="preserve">planirani su u iznosu od </w:t>
      </w:r>
      <w:r w:rsidR="00F37018" w:rsidRPr="0080462C">
        <w:rPr>
          <w:rFonts w:ascii="Garamond" w:hAnsi="Garamond" w:cs="Arial"/>
          <w:spacing w:val="5"/>
          <w:sz w:val="24"/>
          <w:szCs w:val="24"/>
        </w:rPr>
        <w:t>234.000,00</w:t>
      </w:r>
      <w:r w:rsidR="00C939AC" w:rsidRPr="0080462C">
        <w:rPr>
          <w:rFonts w:ascii="Garamond" w:hAnsi="Garamond" w:cs="Arial"/>
          <w:spacing w:val="5"/>
          <w:sz w:val="24"/>
          <w:szCs w:val="24"/>
        </w:rPr>
        <w:t xml:space="preserve"> kn, a u razdoblju siječanj - prosinac 201</w:t>
      </w:r>
      <w:r w:rsidR="00F37018" w:rsidRPr="0080462C">
        <w:rPr>
          <w:rFonts w:ascii="Garamond" w:hAnsi="Garamond" w:cs="Arial"/>
          <w:spacing w:val="5"/>
          <w:sz w:val="24"/>
          <w:szCs w:val="24"/>
        </w:rPr>
        <w:t>5</w:t>
      </w:r>
      <w:r w:rsidR="00C939AC" w:rsidRPr="0080462C">
        <w:rPr>
          <w:rFonts w:ascii="Garamond" w:hAnsi="Garamond" w:cs="Arial"/>
          <w:spacing w:val="5"/>
          <w:sz w:val="24"/>
          <w:szCs w:val="24"/>
        </w:rPr>
        <w:t xml:space="preserve">. ostvareno je </w:t>
      </w:r>
      <w:r w:rsidR="00F37018" w:rsidRPr="0080462C">
        <w:rPr>
          <w:rFonts w:ascii="Garamond" w:hAnsi="Garamond" w:cs="Arial"/>
          <w:spacing w:val="5"/>
          <w:sz w:val="24"/>
          <w:szCs w:val="24"/>
        </w:rPr>
        <w:t>239.215,47</w:t>
      </w:r>
      <w:r w:rsidR="00C939AC" w:rsidRPr="0080462C">
        <w:rPr>
          <w:rFonts w:ascii="Garamond" w:hAnsi="Garamond" w:cs="Arial"/>
          <w:spacing w:val="5"/>
          <w:sz w:val="24"/>
          <w:szCs w:val="24"/>
        </w:rPr>
        <w:t xml:space="preserve"> kn, što čini </w:t>
      </w:r>
      <w:r w:rsidR="00F37018" w:rsidRPr="0080462C">
        <w:rPr>
          <w:rFonts w:ascii="Garamond" w:hAnsi="Garamond" w:cs="Arial"/>
          <w:spacing w:val="5"/>
          <w:sz w:val="24"/>
          <w:szCs w:val="24"/>
        </w:rPr>
        <w:t>102,23</w:t>
      </w:r>
      <w:r w:rsidR="00C939AC" w:rsidRPr="0080462C">
        <w:rPr>
          <w:rFonts w:ascii="Garamond" w:hAnsi="Garamond" w:cs="Arial"/>
          <w:spacing w:val="5"/>
          <w:sz w:val="24"/>
          <w:szCs w:val="24"/>
        </w:rPr>
        <w:t xml:space="preserve">% </w:t>
      </w:r>
      <w:r w:rsidR="00F37018" w:rsidRPr="0080462C">
        <w:rPr>
          <w:rFonts w:ascii="Garamond" w:hAnsi="Garamond" w:cs="Arial"/>
          <w:spacing w:val="5"/>
          <w:sz w:val="24"/>
          <w:szCs w:val="24"/>
        </w:rPr>
        <w:t>ostvarenja rashoda te predstavlja 31,41% udjela u ukupnim rashodima.</w:t>
      </w:r>
      <w:r w:rsidR="00C939AC" w:rsidRPr="0080462C">
        <w:rPr>
          <w:rFonts w:ascii="Garamond" w:hAnsi="Garamond" w:cs="Arial"/>
          <w:spacing w:val="5"/>
          <w:sz w:val="24"/>
          <w:szCs w:val="24"/>
        </w:rPr>
        <w:t xml:space="preserve"> </w:t>
      </w:r>
    </w:p>
    <w:p w14:paraId="1E1309A2" w14:textId="77777777" w:rsidR="00C939AC" w:rsidRPr="0080462C" w:rsidRDefault="00C939AC" w:rsidP="00C939AC">
      <w:p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 w:rsidRPr="0080462C">
        <w:rPr>
          <w:rFonts w:ascii="Garamond" w:hAnsi="Garamond" w:cs="Arial"/>
          <w:spacing w:val="5"/>
          <w:sz w:val="24"/>
          <w:szCs w:val="24"/>
        </w:rPr>
        <w:t xml:space="preserve">Navedeni rashodi utrošeni su na rashode za sajmove u iznosu od </w:t>
      </w:r>
      <w:r w:rsidR="00F37018" w:rsidRPr="0080462C">
        <w:rPr>
          <w:rFonts w:ascii="Garamond" w:hAnsi="Garamond" w:cs="Arial"/>
          <w:spacing w:val="5"/>
          <w:sz w:val="24"/>
          <w:szCs w:val="24"/>
        </w:rPr>
        <w:t>133.148,22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kuna</w:t>
      </w:r>
      <w:r w:rsidR="00F37018" w:rsidRPr="0080462C">
        <w:rPr>
          <w:rFonts w:ascii="Garamond" w:hAnsi="Garamond" w:cs="Arial"/>
          <w:spacing w:val="5"/>
          <w:sz w:val="24"/>
          <w:szCs w:val="24"/>
        </w:rPr>
        <w:t>,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na studijska putovanja novinara utrošeno je </w:t>
      </w:r>
      <w:r w:rsidR="00F37018" w:rsidRPr="0080462C">
        <w:rPr>
          <w:rFonts w:ascii="Garamond" w:hAnsi="Garamond" w:cs="Arial"/>
          <w:spacing w:val="5"/>
          <w:sz w:val="24"/>
          <w:szCs w:val="24"/>
        </w:rPr>
        <w:t>6.235,08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kuna</w:t>
      </w:r>
      <w:r w:rsidR="00F37018" w:rsidRPr="0080462C">
        <w:rPr>
          <w:rFonts w:ascii="Garamond" w:hAnsi="Garamond" w:cs="Arial"/>
          <w:spacing w:val="5"/>
          <w:sz w:val="24"/>
          <w:szCs w:val="24"/>
        </w:rPr>
        <w:t xml:space="preserve">, </w:t>
      </w:r>
      <w:r w:rsidR="0060004B" w:rsidRPr="0080462C">
        <w:rPr>
          <w:rFonts w:ascii="Garamond" w:hAnsi="Garamond" w:cs="Arial"/>
          <w:spacing w:val="5"/>
          <w:sz w:val="24"/>
          <w:szCs w:val="24"/>
        </w:rPr>
        <w:t>na posebne prezentacije i poslovne radionice 99.832,17 kuna</w:t>
      </w:r>
      <w:r w:rsidRPr="0080462C">
        <w:rPr>
          <w:rFonts w:ascii="Garamond" w:hAnsi="Garamond" w:cs="Arial"/>
          <w:spacing w:val="5"/>
          <w:sz w:val="24"/>
          <w:szCs w:val="24"/>
        </w:rPr>
        <w:t>.</w:t>
      </w:r>
    </w:p>
    <w:p w14:paraId="5B6541F3" w14:textId="77777777" w:rsidR="00C939AC" w:rsidRPr="0080462C" w:rsidRDefault="00F01937" w:rsidP="00F01937">
      <w:pPr>
        <w:shd w:val="clear" w:color="auto" w:fill="FFFFFF"/>
        <w:spacing w:line="252" w:lineRule="exact"/>
        <w:ind w:firstLine="708"/>
        <w:rPr>
          <w:rFonts w:ascii="Garamond" w:hAnsi="Garamond" w:cs="Arial"/>
          <w:spacing w:val="5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2.4. </w:t>
      </w:r>
      <w:r w:rsidR="00C939AC" w:rsidRPr="0080462C">
        <w:rPr>
          <w:rFonts w:ascii="Garamond" w:hAnsi="Garamond" w:cs="Arial"/>
          <w:sz w:val="24"/>
          <w:szCs w:val="24"/>
        </w:rPr>
        <w:t xml:space="preserve">Rashodi internog marketinga </w:t>
      </w:r>
      <w:r w:rsidR="0060004B" w:rsidRPr="0080462C">
        <w:rPr>
          <w:rFonts w:ascii="Garamond" w:hAnsi="Garamond" w:cs="Arial"/>
          <w:spacing w:val="5"/>
          <w:sz w:val="24"/>
          <w:szCs w:val="24"/>
        </w:rPr>
        <w:t>planirani su u iznosu od 37.700,00</w:t>
      </w:r>
      <w:r w:rsidR="00C939AC" w:rsidRPr="0080462C">
        <w:rPr>
          <w:rFonts w:ascii="Garamond" w:hAnsi="Garamond" w:cs="Arial"/>
          <w:spacing w:val="5"/>
          <w:sz w:val="24"/>
          <w:szCs w:val="24"/>
        </w:rPr>
        <w:t xml:space="preserve"> kn, a u ra</w:t>
      </w:r>
      <w:r w:rsidR="0060004B" w:rsidRPr="0080462C">
        <w:rPr>
          <w:rFonts w:ascii="Garamond" w:hAnsi="Garamond" w:cs="Arial"/>
          <w:spacing w:val="5"/>
          <w:sz w:val="24"/>
          <w:szCs w:val="24"/>
        </w:rPr>
        <w:t>zdoblju siječanj - prosinac 2015</w:t>
      </w:r>
      <w:r w:rsidR="00C939AC" w:rsidRPr="0080462C">
        <w:rPr>
          <w:rFonts w:ascii="Garamond" w:hAnsi="Garamond" w:cs="Arial"/>
          <w:spacing w:val="5"/>
          <w:sz w:val="24"/>
          <w:szCs w:val="24"/>
        </w:rPr>
        <w:t xml:space="preserve">. ostvareno je </w:t>
      </w:r>
      <w:r w:rsidR="0060004B" w:rsidRPr="0080462C">
        <w:rPr>
          <w:rFonts w:ascii="Garamond" w:hAnsi="Garamond" w:cs="Arial"/>
          <w:spacing w:val="5"/>
          <w:sz w:val="24"/>
          <w:szCs w:val="24"/>
        </w:rPr>
        <w:t>36.215,90</w:t>
      </w:r>
      <w:r w:rsidR="00C939AC" w:rsidRPr="0080462C">
        <w:rPr>
          <w:rFonts w:ascii="Garamond" w:hAnsi="Garamond" w:cs="Arial"/>
          <w:spacing w:val="5"/>
          <w:sz w:val="24"/>
          <w:szCs w:val="24"/>
        </w:rPr>
        <w:t xml:space="preserve"> kn, što čini </w:t>
      </w:r>
      <w:r w:rsidR="0060004B" w:rsidRPr="0080462C">
        <w:rPr>
          <w:rFonts w:ascii="Garamond" w:hAnsi="Garamond" w:cs="Arial"/>
          <w:spacing w:val="5"/>
          <w:sz w:val="24"/>
          <w:szCs w:val="24"/>
        </w:rPr>
        <w:t>96,06% izvršenja te 4,76% udjela u rashodima.</w:t>
      </w:r>
    </w:p>
    <w:p w14:paraId="569FFDAA" w14:textId="77777777" w:rsidR="00C939AC" w:rsidRPr="0080462C" w:rsidRDefault="00C939AC" w:rsidP="00C939AC">
      <w:p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 w:rsidRPr="0080462C">
        <w:rPr>
          <w:rFonts w:ascii="Garamond" w:hAnsi="Garamond" w:cs="Arial"/>
          <w:spacing w:val="5"/>
          <w:sz w:val="24"/>
          <w:szCs w:val="24"/>
        </w:rPr>
        <w:lastRenderedPageBreak/>
        <w:t xml:space="preserve">Navedeni troškovi se odnose na edukaciju u iznosu od </w:t>
      </w:r>
      <w:r w:rsidR="00A617D3" w:rsidRPr="0080462C">
        <w:rPr>
          <w:rFonts w:ascii="Garamond" w:hAnsi="Garamond" w:cs="Arial"/>
          <w:spacing w:val="5"/>
          <w:sz w:val="24"/>
          <w:szCs w:val="24"/>
        </w:rPr>
        <w:t xml:space="preserve">11.090,50 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kuna i na troškove koordinacije sustava turističkih zajednica u iznosu od </w:t>
      </w:r>
      <w:r w:rsidR="00A617D3" w:rsidRPr="0080462C">
        <w:rPr>
          <w:rFonts w:ascii="Garamond" w:hAnsi="Garamond" w:cs="Arial"/>
          <w:spacing w:val="5"/>
          <w:sz w:val="24"/>
          <w:szCs w:val="24"/>
        </w:rPr>
        <w:t>14.895,96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kuna, nagrade i priznanja u iznosu od </w:t>
      </w:r>
      <w:r w:rsidR="00A617D3" w:rsidRPr="0080462C">
        <w:rPr>
          <w:rFonts w:ascii="Garamond" w:hAnsi="Garamond" w:cs="Arial"/>
          <w:spacing w:val="5"/>
          <w:sz w:val="24"/>
          <w:szCs w:val="24"/>
        </w:rPr>
        <w:t>10.229,44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kuna.</w:t>
      </w:r>
    </w:p>
    <w:p w14:paraId="52D33C4C" w14:textId="77777777" w:rsidR="00C939AC" w:rsidRPr="0080462C" w:rsidRDefault="00F01937" w:rsidP="00F01937">
      <w:pPr>
        <w:shd w:val="clear" w:color="auto" w:fill="FFFFFF"/>
        <w:spacing w:line="252" w:lineRule="exact"/>
        <w:ind w:firstLine="708"/>
        <w:rPr>
          <w:rFonts w:ascii="Garamond" w:hAnsi="Garamond" w:cs="Arial"/>
          <w:spacing w:val="5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2.5. </w:t>
      </w:r>
      <w:r w:rsidR="00C939AC" w:rsidRPr="0080462C">
        <w:rPr>
          <w:rFonts w:ascii="Garamond" w:hAnsi="Garamond" w:cs="Arial"/>
          <w:sz w:val="24"/>
          <w:szCs w:val="24"/>
        </w:rPr>
        <w:t xml:space="preserve">Rashodi marketinške infrastrukture </w:t>
      </w:r>
      <w:r w:rsidR="00C939AC" w:rsidRPr="0080462C">
        <w:rPr>
          <w:rFonts w:ascii="Garamond" w:hAnsi="Garamond" w:cs="Arial"/>
          <w:spacing w:val="5"/>
          <w:sz w:val="24"/>
          <w:szCs w:val="24"/>
        </w:rPr>
        <w:t xml:space="preserve">planirani su u iznosu od </w:t>
      </w:r>
      <w:r w:rsidR="00C16666" w:rsidRPr="0080462C">
        <w:rPr>
          <w:rFonts w:ascii="Garamond" w:hAnsi="Garamond" w:cs="Arial"/>
          <w:spacing w:val="5"/>
          <w:sz w:val="24"/>
          <w:szCs w:val="24"/>
        </w:rPr>
        <w:t>11.800,00</w:t>
      </w:r>
      <w:r w:rsidR="00C939AC" w:rsidRPr="0080462C">
        <w:rPr>
          <w:rFonts w:ascii="Garamond" w:hAnsi="Garamond" w:cs="Arial"/>
          <w:spacing w:val="5"/>
          <w:sz w:val="24"/>
          <w:szCs w:val="24"/>
        </w:rPr>
        <w:t xml:space="preserve"> kn, a u razdoblju siječanj - prosinac 201</w:t>
      </w:r>
      <w:r w:rsidR="00C16666" w:rsidRPr="0080462C">
        <w:rPr>
          <w:rFonts w:ascii="Garamond" w:hAnsi="Garamond" w:cs="Arial"/>
          <w:spacing w:val="5"/>
          <w:sz w:val="24"/>
          <w:szCs w:val="24"/>
        </w:rPr>
        <w:t>5</w:t>
      </w:r>
      <w:r w:rsidR="00C939AC" w:rsidRPr="0080462C">
        <w:rPr>
          <w:rFonts w:ascii="Garamond" w:hAnsi="Garamond" w:cs="Arial"/>
          <w:spacing w:val="5"/>
          <w:sz w:val="24"/>
          <w:szCs w:val="24"/>
        </w:rPr>
        <w:t xml:space="preserve">. ostvareno je </w:t>
      </w:r>
      <w:r w:rsidR="00C16666" w:rsidRPr="0080462C">
        <w:rPr>
          <w:rFonts w:ascii="Garamond" w:hAnsi="Garamond" w:cs="Arial"/>
          <w:spacing w:val="5"/>
          <w:sz w:val="24"/>
          <w:szCs w:val="24"/>
        </w:rPr>
        <w:t>10.150,50</w:t>
      </w:r>
      <w:r w:rsidR="00C939AC" w:rsidRPr="0080462C">
        <w:rPr>
          <w:rFonts w:ascii="Garamond" w:hAnsi="Garamond" w:cs="Arial"/>
          <w:spacing w:val="5"/>
          <w:sz w:val="24"/>
          <w:szCs w:val="24"/>
        </w:rPr>
        <w:t xml:space="preserve"> kuna, što čini </w:t>
      </w:r>
      <w:r w:rsidR="00C16666" w:rsidRPr="0080462C">
        <w:rPr>
          <w:rFonts w:ascii="Garamond" w:hAnsi="Garamond" w:cs="Arial"/>
          <w:spacing w:val="5"/>
          <w:sz w:val="24"/>
          <w:szCs w:val="24"/>
        </w:rPr>
        <w:t>86,02</w:t>
      </w:r>
      <w:r w:rsidR="00C939AC" w:rsidRPr="0080462C">
        <w:rPr>
          <w:rFonts w:ascii="Garamond" w:hAnsi="Garamond" w:cs="Arial"/>
          <w:spacing w:val="5"/>
          <w:sz w:val="24"/>
          <w:szCs w:val="24"/>
        </w:rPr>
        <w:t xml:space="preserve">% </w:t>
      </w:r>
      <w:r w:rsidR="00C16666" w:rsidRPr="0080462C">
        <w:rPr>
          <w:rFonts w:ascii="Garamond" w:hAnsi="Garamond" w:cs="Arial"/>
          <w:spacing w:val="5"/>
          <w:sz w:val="24"/>
          <w:szCs w:val="24"/>
        </w:rPr>
        <w:t>izvršenja te 1,33% udjela u ukupnim rashodima</w:t>
      </w:r>
      <w:r w:rsidR="00C939AC" w:rsidRPr="0080462C">
        <w:rPr>
          <w:rFonts w:ascii="Garamond" w:hAnsi="Garamond" w:cs="Arial"/>
          <w:spacing w:val="5"/>
          <w:sz w:val="24"/>
          <w:szCs w:val="24"/>
        </w:rPr>
        <w:t xml:space="preserve">. </w:t>
      </w:r>
    </w:p>
    <w:p w14:paraId="0CBD0BC6" w14:textId="77777777" w:rsidR="00C939AC" w:rsidRPr="0080462C" w:rsidRDefault="00C939AC" w:rsidP="00C939AC">
      <w:p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 w:rsidRPr="0080462C">
        <w:rPr>
          <w:rFonts w:ascii="Garamond" w:hAnsi="Garamond" w:cs="Arial"/>
          <w:spacing w:val="5"/>
          <w:sz w:val="24"/>
          <w:szCs w:val="24"/>
        </w:rPr>
        <w:t xml:space="preserve">Navedeni rashodi su utrošeni na </w:t>
      </w:r>
      <w:r w:rsidR="000227BD" w:rsidRPr="0080462C">
        <w:rPr>
          <w:rFonts w:ascii="Garamond" w:hAnsi="Garamond" w:cs="Arial"/>
          <w:spacing w:val="5"/>
          <w:sz w:val="24"/>
          <w:szCs w:val="24"/>
        </w:rPr>
        <w:t xml:space="preserve">članstvo u međunarodnoj organizaciji (DCC) u </w:t>
      </w:r>
      <w:r w:rsidRPr="0080462C">
        <w:rPr>
          <w:rFonts w:ascii="Garamond" w:hAnsi="Garamond" w:cs="Arial"/>
          <w:spacing w:val="5"/>
          <w:sz w:val="24"/>
          <w:szCs w:val="24"/>
        </w:rPr>
        <w:t>iznosu od 3.7</w:t>
      </w:r>
      <w:r w:rsidR="000227BD" w:rsidRPr="0080462C">
        <w:rPr>
          <w:rFonts w:ascii="Garamond" w:hAnsi="Garamond" w:cs="Arial"/>
          <w:spacing w:val="5"/>
          <w:sz w:val="24"/>
          <w:szCs w:val="24"/>
        </w:rPr>
        <w:t>92,50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kuna</w:t>
      </w:r>
      <w:r w:rsidR="000227BD" w:rsidRPr="0080462C">
        <w:rPr>
          <w:rFonts w:ascii="Garamond" w:hAnsi="Garamond" w:cs="Arial"/>
          <w:spacing w:val="5"/>
          <w:sz w:val="24"/>
          <w:szCs w:val="24"/>
        </w:rPr>
        <w:t xml:space="preserve"> te jedinstveni turistički informacijski sustav u iznosu od 6.358,00 kuna.</w:t>
      </w:r>
    </w:p>
    <w:p w14:paraId="4B796E71" w14:textId="77777777" w:rsidR="00C939AC" w:rsidRPr="0080462C" w:rsidRDefault="00F01937" w:rsidP="00F01937">
      <w:pPr>
        <w:shd w:val="clear" w:color="auto" w:fill="FFFFFF"/>
        <w:spacing w:line="252" w:lineRule="exact"/>
        <w:ind w:firstLine="708"/>
        <w:rPr>
          <w:rFonts w:ascii="Garamond" w:hAnsi="Garamond" w:cs="Arial"/>
          <w:spacing w:val="5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2.6. </w:t>
      </w:r>
      <w:r w:rsidR="000227BD" w:rsidRPr="0080462C">
        <w:rPr>
          <w:rFonts w:ascii="Garamond" w:hAnsi="Garamond" w:cs="Arial"/>
          <w:sz w:val="24"/>
          <w:szCs w:val="24"/>
        </w:rPr>
        <w:t>Ostali r</w:t>
      </w:r>
      <w:r w:rsidR="00C939AC" w:rsidRPr="0080462C">
        <w:rPr>
          <w:rFonts w:ascii="Garamond" w:hAnsi="Garamond" w:cs="Arial"/>
          <w:sz w:val="24"/>
          <w:szCs w:val="24"/>
        </w:rPr>
        <w:t xml:space="preserve">ashodi </w:t>
      </w:r>
      <w:r w:rsidR="0080462C" w:rsidRPr="0080462C">
        <w:rPr>
          <w:rFonts w:ascii="Garamond" w:hAnsi="Garamond" w:cs="Arial"/>
          <w:sz w:val="24"/>
          <w:szCs w:val="24"/>
        </w:rPr>
        <w:t>planirani su u iznosu od 12.000,00 kuna, a ostvareni u iznosu od 9.947,07 kuna.</w:t>
      </w:r>
    </w:p>
    <w:p w14:paraId="0C8EB1C8" w14:textId="77777777" w:rsidR="00FC675A" w:rsidRDefault="00FC675A" w:rsidP="0080462C">
      <w:pPr>
        <w:spacing w:after="0" w:line="240" w:lineRule="auto"/>
        <w:rPr>
          <w:rFonts w:ascii="Arial" w:hAnsi="Arial" w:cs="Arial"/>
          <w:color w:val="FF0000"/>
        </w:rPr>
      </w:pPr>
    </w:p>
    <w:p w14:paraId="5946F921" w14:textId="77777777" w:rsidR="00C939AC" w:rsidRPr="00521304" w:rsidRDefault="00C939AC" w:rsidP="0052130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21304">
        <w:rPr>
          <w:rFonts w:ascii="Garamond" w:hAnsi="Garamond" w:cs="Arial"/>
          <w:sz w:val="24"/>
          <w:szCs w:val="24"/>
        </w:rPr>
        <w:t>Prijenos viška u iduću godinu (sveukupni prihodi umanjeni za sve ukupne rashode)</w:t>
      </w:r>
      <w:r w:rsidR="00521304">
        <w:rPr>
          <w:rFonts w:ascii="Garamond" w:hAnsi="Garamond" w:cs="Arial"/>
          <w:sz w:val="24"/>
          <w:szCs w:val="24"/>
        </w:rPr>
        <w:t xml:space="preserve"> </w:t>
      </w:r>
      <w:r w:rsidRPr="00521304">
        <w:rPr>
          <w:rFonts w:ascii="Garamond" w:hAnsi="Garamond" w:cs="Arial"/>
          <w:sz w:val="24"/>
          <w:szCs w:val="24"/>
        </w:rPr>
        <w:t xml:space="preserve">planirani su u iznosu od </w:t>
      </w:r>
      <w:r w:rsidR="00521304" w:rsidRPr="00521304">
        <w:rPr>
          <w:rFonts w:ascii="Garamond" w:hAnsi="Garamond" w:cs="Arial"/>
          <w:sz w:val="24"/>
          <w:szCs w:val="24"/>
        </w:rPr>
        <w:t>10</w:t>
      </w:r>
      <w:r w:rsidRPr="00521304">
        <w:rPr>
          <w:rFonts w:ascii="Garamond" w:hAnsi="Garamond" w:cs="Arial"/>
          <w:sz w:val="24"/>
          <w:szCs w:val="24"/>
        </w:rPr>
        <w:t>.000 kuna, na kraju 201</w:t>
      </w:r>
      <w:r w:rsidR="00521304" w:rsidRPr="00521304">
        <w:rPr>
          <w:rFonts w:ascii="Garamond" w:hAnsi="Garamond" w:cs="Arial"/>
          <w:sz w:val="24"/>
          <w:szCs w:val="24"/>
        </w:rPr>
        <w:t>5</w:t>
      </w:r>
      <w:r w:rsidRPr="00521304">
        <w:rPr>
          <w:rFonts w:ascii="Garamond" w:hAnsi="Garamond" w:cs="Arial"/>
          <w:sz w:val="24"/>
          <w:szCs w:val="24"/>
        </w:rPr>
        <w:t xml:space="preserve">. ostvareno je </w:t>
      </w:r>
      <w:r w:rsidR="00521304" w:rsidRPr="00521304">
        <w:rPr>
          <w:rFonts w:ascii="Garamond" w:hAnsi="Garamond" w:cs="Arial"/>
          <w:sz w:val="24"/>
          <w:szCs w:val="24"/>
        </w:rPr>
        <w:t>13.840</w:t>
      </w:r>
      <w:r w:rsidRPr="00521304">
        <w:rPr>
          <w:rFonts w:ascii="Garamond" w:hAnsi="Garamond" w:cs="Arial"/>
          <w:sz w:val="24"/>
          <w:szCs w:val="24"/>
        </w:rPr>
        <w:t xml:space="preserve"> kuna. </w:t>
      </w:r>
    </w:p>
    <w:p w14:paraId="12D05F07" w14:textId="77777777" w:rsidR="00380CA4" w:rsidRDefault="00380CA4" w:rsidP="009620A6">
      <w:pPr>
        <w:rPr>
          <w:rFonts w:ascii="Arial" w:hAnsi="Arial" w:cs="Arial"/>
        </w:rPr>
      </w:pPr>
    </w:p>
    <w:p w14:paraId="5EDA4291" w14:textId="77777777" w:rsidR="00C939AC" w:rsidRPr="000B78D5" w:rsidRDefault="00C939AC" w:rsidP="00C939AC">
      <w:pPr>
        <w:rPr>
          <w:rFonts w:ascii="Garamond" w:hAnsi="Garamond" w:cs="Arial"/>
        </w:rPr>
      </w:pPr>
      <w:r w:rsidRPr="000B78D5">
        <w:rPr>
          <w:rFonts w:ascii="Garamond" w:hAnsi="Garamond" w:cs="Arial"/>
          <w:b/>
        </w:rPr>
        <w:t>4. IZVRŠENJE I PROVEDBA PROGRAMA RADA I FINANCIJSKOG</w:t>
      </w:r>
      <w:r w:rsidRPr="000B78D5">
        <w:rPr>
          <w:rFonts w:ascii="Garamond" w:hAnsi="Garamond" w:cs="Arial"/>
          <w:b/>
        </w:rPr>
        <w:br/>
        <w:t xml:space="preserve">    PLANA TURISTIČKE ZAJEDNICE</w:t>
      </w:r>
    </w:p>
    <w:p w14:paraId="7638A943" w14:textId="77777777" w:rsidR="00C939AC" w:rsidRPr="000B78D5" w:rsidRDefault="00C939AC" w:rsidP="00C939AC">
      <w:pPr>
        <w:rPr>
          <w:rFonts w:ascii="Garamond" w:hAnsi="Garamond" w:cs="Arial"/>
        </w:rPr>
      </w:pPr>
    </w:p>
    <w:p w14:paraId="76C26174" w14:textId="77777777" w:rsidR="00380CA4" w:rsidRPr="000B78D5" w:rsidRDefault="00C939AC" w:rsidP="00C939AC">
      <w:pPr>
        <w:rPr>
          <w:rFonts w:ascii="Garamond" w:hAnsi="Garamond" w:cs="Arial"/>
        </w:rPr>
      </w:pPr>
      <w:r w:rsidRPr="000B78D5">
        <w:rPr>
          <w:rFonts w:ascii="Garamond" w:hAnsi="Garamond" w:cs="Arial"/>
        </w:rPr>
        <w:t>4.1. Zadani ciljevi Programom rada ostvaruju se stručno u predviđenim vremenskim rokovima.</w:t>
      </w:r>
    </w:p>
    <w:p w14:paraId="1A21918F" w14:textId="77777777" w:rsidR="00E56276" w:rsidRPr="000B78D5" w:rsidRDefault="00E56276" w:rsidP="00E548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4D9DC84" w14:textId="77777777" w:rsidR="00E548AC" w:rsidRPr="000B78D5" w:rsidRDefault="00E548AC" w:rsidP="00E548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B78D5">
        <w:rPr>
          <w:rFonts w:ascii="Garamond" w:hAnsi="Garamond" w:cs="Garamond"/>
          <w:sz w:val="24"/>
          <w:szCs w:val="24"/>
        </w:rPr>
        <w:t xml:space="preserve">TZ Vukovarsko – srijemske županije poduzela je aktivnosti u skladu s realizacijom financijskog plana, a u cilju ostvarenja učinaka planiranih programom rada.  </w:t>
      </w:r>
    </w:p>
    <w:p w14:paraId="04ED64F6" w14:textId="77777777" w:rsidR="00E548AC" w:rsidRPr="000B78D5" w:rsidRDefault="00E548AC" w:rsidP="00E548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 xml:space="preserve">Razlike ostvarenog u odnosu na planirano u financijskom planu odnose se na sljedeće:  </w:t>
      </w:r>
    </w:p>
    <w:p w14:paraId="2246DCE7" w14:textId="77777777" w:rsidR="00E548AC" w:rsidRPr="000B78D5" w:rsidRDefault="00E548AC" w:rsidP="00E548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prihod po osnovi boravišne pristojbe i turističke članarine u granicama su planiranog</w:t>
      </w:r>
    </w:p>
    <w:p w14:paraId="139551DA" w14:textId="77777777" w:rsidR="00E548AC" w:rsidRPr="000B78D5" w:rsidRDefault="00E548AC" w:rsidP="00E548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 xml:space="preserve">ostvareni prihod iz Proračuna Vukovarsko – srijemske županije u granicama je planiranog </w:t>
      </w:r>
    </w:p>
    <w:p w14:paraId="6271DA0E" w14:textId="77777777" w:rsidR="00E548AC" w:rsidRPr="000B78D5" w:rsidRDefault="00E548AC" w:rsidP="00E548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sufinanciranje od ostalih TZ odnosi se na sufinanciranje promotivnih kampanja, korištenja Arhineta te sufinanciranje promotivnih aktivnosti – sajmova i posebnih prezentacija</w:t>
      </w:r>
    </w:p>
    <w:p w14:paraId="44C73E53" w14:textId="77777777" w:rsidR="00E548AC" w:rsidRPr="000B78D5" w:rsidRDefault="00E548AC" w:rsidP="00E548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Garamond" w:hAnsi="Garamond"/>
          <w:sz w:val="24"/>
          <w:szCs w:val="24"/>
          <w:highlight w:val="yellow"/>
        </w:rPr>
      </w:pPr>
    </w:p>
    <w:p w14:paraId="2AAEDDEE" w14:textId="77777777" w:rsidR="00E548AC" w:rsidRPr="000B78D5" w:rsidRDefault="00C939AC" w:rsidP="00E548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Utvrđuje se da se P</w:t>
      </w:r>
      <w:r w:rsidR="00E548AC" w:rsidRPr="000B78D5">
        <w:rPr>
          <w:rFonts w:ascii="Garamond" w:hAnsi="Garamond"/>
          <w:sz w:val="24"/>
          <w:szCs w:val="24"/>
        </w:rPr>
        <w:t>rogram rada i financijski plan u predmetnom razdoblju ostvaruje sukladno planiranom obimu i terminskom planu.</w:t>
      </w:r>
    </w:p>
    <w:p w14:paraId="1184BCE5" w14:textId="77777777" w:rsidR="00E548AC" w:rsidRPr="000B78D5" w:rsidRDefault="00E548AC" w:rsidP="00E548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Garamond" w:hAnsi="Garamond"/>
          <w:sz w:val="24"/>
          <w:szCs w:val="24"/>
        </w:rPr>
      </w:pPr>
    </w:p>
    <w:p w14:paraId="2C4F50F8" w14:textId="77777777" w:rsidR="00E548AC" w:rsidRPr="000B78D5" w:rsidRDefault="00E548AC" w:rsidP="00E548AC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Garamond" w:hAnsi="Garamond" w:cs="Garamond"/>
          <w:b/>
          <w:bCs/>
          <w:sz w:val="24"/>
          <w:szCs w:val="24"/>
        </w:rPr>
      </w:pPr>
      <w:r w:rsidRPr="000B78D5">
        <w:rPr>
          <w:rFonts w:ascii="Garamond" w:hAnsi="Garamond" w:cs="Garamond"/>
          <w:b/>
          <w:bCs/>
          <w:sz w:val="24"/>
          <w:szCs w:val="24"/>
        </w:rPr>
        <w:t xml:space="preserve">Mišljenje i savjeti o mogućnosti poboljšanja provedbe programa rada i financijskog plana turističke zajednice </w:t>
      </w:r>
    </w:p>
    <w:p w14:paraId="79E20146" w14:textId="77777777" w:rsidR="00E548AC" w:rsidRPr="000B78D5" w:rsidRDefault="00E548AC" w:rsidP="00E548AC">
      <w:pPr>
        <w:numPr>
          <w:ilvl w:val="0"/>
          <w:numId w:val="8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Kako bi se ostvario značajniji pomak prvenstveno u dijelu promotivnih aktivnosti potrebna su značajnija sredstva, te je stoga potrebno čim više iskoristiti sve raspoložive resurse za financiranje značajnijih promotivnih aktivnosti</w:t>
      </w:r>
    </w:p>
    <w:p w14:paraId="6E57C9B2" w14:textId="77777777" w:rsidR="00E548AC" w:rsidRPr="000B78D5" w:rsidRDefault="00E548AC" w:rsidP="00E548AC">
      <w:pPr>
        <w:numPr>
          <w:ilvl w:val="0"/>
          <w:numId w:val="8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U izradi Godišnjeg programa rada i financijskog plana i Godišnjeg financijskog izvješća Turistička zajednica mora u cijelosti primjenjivati standarde planiranja i izvješćivanja usvojene u sustavu turističkih zajednica, posebice se to odnosi na ustrojavanje praćenja rashoda po projektima odnosno da evidentira rashode prema namjeni za koju su rashodi ostvareni, a sve u svrhu praćenja ostvarenja Godišnjeg programa rada i izrade Godišnjeg financijskog izvješća.</w:t>
      </w:r>
    </w:p>
    <w:p w14:paraId="38E1A7D4" w14:textId="77777777" w:rsidR="00C939AC" w:rsidRPr="000B78D5" w:rsidRDefault="00C939AC" w:rsidP="00C939AC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14:paraId="43F034BA" w14:textId="77777777" w:rsidR="00E548AC" w:rsidRPr="000B78D5" w:rsidRDefault="00E548AC" w:rsidP="00E548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Garamond" w:hAnsi="Garamond" w:cs="Garamond"/>
          <w:b/>
          <w:sz w:val="24"/>
          <w:szCs w:val="24"/>
        </w:rPr>
      </w:pPr>
      <w:r w:rsidRPr="000B78D5">
        <w:rPr>
          <w:rFonts w:ascii="Garamond" w:hAnsi="Garamond" w:cs="Garamond"/>
          <w:b/>
          <w:sz w:val="24"/>
          <w:szCs w:val="24"/>
        </w:rPr>
        <w:lastRenderedPageBreak/>
        <w:t>Slijedom svega naprijed navedenog Nadzorni odbor konstatira:</w:t>
      </w:r>
    </w:p>
    <w:p w14:paraId="71238CB3" w14:textId="77777777" w:rsidR="00E548AC" w:rsidRPr="000B78D5" w:rsidRDefault="00E548AC" w:rsidP="00E548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Turistička zajednica djeluje u skladu sa zakonima i aktima Turističke zajednice te odlukama Skupštine i Turističkog vijeća Turističke zajednice u 2014. godini,</w:t>
      </w:r>
    </w:p>
    <w:p w14:paraId="7BD993A7" w14:textId="77777777" w:rsidR="00E548AC" w:rsidRPr="000B78D5" w:rsidRDefault="00E548AC" w:rsidP="00E548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Utvrđuje se da su tijela izvršavala sve poslove definirane Zakonom o turističkim zajednicama i promicanju hrvatskog turizma (NN 152/08) te da su sjednice održane sukladno planiranoj dinamici održavanja. Nadzorni odbor daje preporuku održavanja četiri sjednice Turističkog vijeća u godini.</w:t>
      </w:r>
    </w:p>
    <w:p w14:paraId="65026BC5" w14:textId="77777777" w:rsidR="00E548AC" w:rsidRPr="000B78D5" w:rsidRDefault="00E548AC" w:rsidP="00E548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Godišnja i druga financijska izvješća sastavljena su u skladu sa stanjem u poslovnim knjigama i pokazuju ispravno stanje,</w:t>
      </w:r>
    </w:p>
    <w:p w14:paraId="28ED5962" w14:textId="77777777" w:rsidR="00E548AC" w:rsidRPr="000B78D5" w:rsidRDefault="00E548AC" w:rsidP="00E548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Poslovanje i vođenje poslova u Turističkoj zajednici ocijenjeno je uspješnim,</w:t>
      </w:r>
    </w:p>
    <w:p w14:paraId="348ABEE6" w14:textId="77777777" w:rsidR="00E548AC" w:rsidRPr="000B78D5" w:rsidRDefault="00E548AC" w:rsidP="00E548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Turistički ured i Turistička zajednica efikasno i dosljedno provode program rada i sve ostale poslove propisane Zakonom, aktima i odlukama tijela Turističke zajednice, a sredstva se troše racionalno i u skladu s usvojenim financijskim planom, te se ciljevi zacrtani programom rada efikasno ostvaruju,</w:t>
      </w:r>
    </w:p>
    <w:p w14:paraId="49CA3D2B" w14:textId="77777777" w:rsidR="00E548AC" w:rsidRPr="000B78D5" w:rsidRDefault="00E548AC" w:rsidP="00E548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Izvršenje financijskog plana za 201</w:t>
      </w:r>
      <w:r w:rsidR="00C939AC" w:rsidRPr="000B78D5">
        <w:rPr>
          <w:rFonts w:ascii="Garamond" w:hAnsi="Garamond"/>
          <w:sz w:val="24"/>
          <w:szCs w:val="24"/>
        </w:rPr>
        <w:t>5</w:t>
      </w:r>
      <w:r w:rsidRPr="000B78D5">
        <w:rPr>
          <w:rFonts w:ascii="Garamond" w:hAnsi="Garamond"/>
          <w:sz w:val="24"/>
          <w:szCs w:val="24"/>
        </w:rPr>
        <w:t>. godinu vršilo se na način da su se sredstva trošila u skladu s ostvarenim veličinama, te u funkciji zadaća utvrđenih Programom rada za 201</w:t>
      </w:r>
      <w:r w:rsidR="00C939AC" w:rsidRPr="000B78D5">
        <w:rPr>
          <w:rFonts w:ascii="Garamond" w:hAnsi="Garamond"/>
          <w:sz w:val="24"/>
          <w:szCs w:val="24"/>
        </w:rPr>
        <w:t>5</w:t>
      </w:r>
      <w:r w:rsidRPr="000B78D5">
        <w:rPr>
          <w:rFonts w:ascii="Garamond" w:hAnsi="Garamond"/>
          <w:sz w:val="24"/>
          <w:szCs w:val="24"/>
        </w:rPr>
        <w:t>. godinu i rebalansa usvojenog na 8. sjednici Skupštine održanoj 23. prosinca 2014. godine</w:t>
      </w:r>
    </w:p>
    <w:p w14:paraId="6E997CA0" w14:textId="77777777" w:rsidR="00E548AC" w:rsidRPr="000B78D5" w:rsidRDefault="00E548AC" w:rsidP="00E548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Nadzorni odbor dao je mišljenje i savjete o mogućnosti poboljšanja provedbe programa rada i financijskog plana turističke zajednice pod točkom 4.2.</w:t>
      </w:r>
    </w:p>
    <w:p w14:paraId="114EF672" w14:textId="77777777" w:rsidR="00E548AC" w:rsidRPr="000B78D5" w:rsidRDefault="00E548AC" w:rsidP="00E548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Garamond" w:hAnsi="Garamond" w:cs="Garamond"/>
          <w:sz w:val="24"/>
          <w:szCs w:val="24"/>
        </w:rPr>
      </w:pPr>
    </w:p>
    <w:p w14:paraId="1D5131AF" w14:textId="77777777" w:rsidR="00E548AC" w:rsidRPr="000B78D5" w:rsidRDefault="00E548AC" w:rsidP="00E548AC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Garamond" w:hAnsi="Garamond" w:cs="Garamond"/>
          <w:sz w:val="24"/>
          <w:szCs w:val="24"/>
        </w:rPr>
      </w:pPr>
      <w:r w:rsidRPr="000B78D5">
        <w:rPr>
          <w:rFonts w:ascii="Garamond" w:hAnsi="Garamond" w:cs="Garamond"/>
          <w:sz w:val="24"/>
          <w:szCs w:val="24"/>
        </w:rPr>
        <w:tab/>
      </w:r>
    </w:p>
    <w:p w14:paraId="4EEBB7E0" w14:textId="77777777" w:rsidR="00E548AC" w:rsidRPr="000B78D5" w:rsidRDefault="00E548AC" w:rsidP="00E548AC">
      <w:pPr>
        <w:spacing w:after="0" w:line="240" w:lineRule="auto"/>
        <w:ind w:left="5040"/>
        <w:rPr>
          <w:rFonts w:ascii="Garamond" w:hAnsi="Garamond" w:cs="Garamond"/>
          <w:b/>
          <w:bCs/>
          <w:sz w:val="24"/>
          <w:szCs w:val="24"/>
          <w:lang w:eastAsia="ja-JP"/>
        </w:rPr>
      </w:pPr>
      <w:r w:rsidRPr="000B78D5">
        <w:rPr>
          <w:rFonts w:ascii="Garamond" w:hAnsi="Garamond" w:cs="Garamond"/>
          <w:b/>
          <w:bCs/>
          <w:sz w:val="24"/>
          <w:szCs w:val="24"/>
          <w:lang w:eastAsia="ja-JP"/>
        </w:rPr>
        <w:t>Predsjednik Nadzornog odbora</w:t>
      </w:r>
    </w:p>
    <w:p w14:paraId="43F9FA25" w14:textId="77777777" w:rsidR="000B78D5" w:rsidRDefault="00E548AC" w:rsidP="000B78D5">
      <w:pPr>
        <w:spacing w:after="0" w:line="240" w:lineRule="auto"/>
        <w:ind w:left="3600" w:firstLine="720"/>
        <w:rPr>
          <w:rFonts w:ascii="Garamond" w:hAnsi="Garamond" w:cs="Garamond"/>
          <w:b/>
          <w:bCs/>
          <w:sz w:val="24"/>
          <w:szCs w:val="24"/>
          <w:lang w:eastAsia="ja-JP"/>
        </w:rPr>
      </w:pPr>
      <w:r w:rsidRPr="000B78D5">
        <w:rPr>
          <w:rFonts w:ascii="Garamond" w:hAnsi="Garamond" w:cs="Garamond"/>
          <w:b/>
          <w:bCs/>
          <w:sz w:val="24"/>
          <w:szCs w:val="24"/>
          <w:lang w:eastAsia="ja-JP"/>
        </w:rPr>
        <w:t xml:space="preserve">         TZ </w:t>
      </w:r>
      <w:r w:rsidR="000B78D5">
        <w:rPr>
          <w:rFonts w:ascii="Garamond" w:hAnsi="Garamond" w:cs="Garamond"/>
          <w:b/>
          <w:bCs/>
          <w:sz w:val="24"/>
          <w:szCs w:val="24"/>
          <w:lang w:eastAsia="ja-JP"/>
        </w:rPr>
        <w:t>Vukovarsko – srijemske županije</w:t>
      </w:r>
    </w:p>
    <w:p w14:paraId="67FE3B40" w14:textId="77777777" w:rsidR="00E548AC" w:rsidRPr="000B78D5" w:rsidRDefault="000B78D5" w:rsidP="000B78D5">
      <w:pPr>
        <w:spacing w:after="0" w:line="240" w:lineRule="auto"/>
        <w:ind w:left="3600" w:firstLine="720"/>
        <w:rPr>
          <w:rFonts w:ascii="Garamond" w:hAnsi="Garamond" w:cs="Garamond"/>
          <w:b/>
          <w:bCs/>
          <w:sz w:val="24"/>
          <w:szCs w:val="24"/>
          <w:lang w:eastAsia="ja-JP"/>
        </w:rPr>
      </w:pPr>
      <w:r>
        <w:rPr>
          <w:rFonts w:ascii="Garamond" w:hAnsi="Garamond" w:cs="Garamond"/>
          <w:b/>
          <w:bCs/>
          <w:sz w:val="24"/>
          <w:szCs w:val="24"/>
          <w:lang w:eastAsia="ja-JP"/>
        </w:rPr>
        <w:t xml:space="preserve">                   </w:t>
      </w:r>
      <w:r w:rsidR="00E548AC" w:rsidRPr="000B78D5">
        <w:rPr>
          <w:rFonts w:ascii="Garamond" w:hAnsi="Garamond" w:cs="Garamond"/>
          <w:b/>
          <w:bCs/>
          <w:sz w:val="24"/>
          <w:szCs w:val="24"/>
          <w:lang w:eastAsia="ja-JP"/>
        </w:rPr>
        <w:t>Marko Jureta</w:t>
      </w:r>
      <w:r>
        <w:rPr>
          <w:rFonts w:ascii="Garamond" w:hAnsi="Garamond" w:cs="Garamond"/>
          <w:b/>
          <w:bCs/>
          <w:sz w:val="24"/>
          <w:szCs w:val="24"/>
          <w:lang w:eastAsia="ja-JP"/>
        </w:rPr>
        <w:t>, dipl. oec.</w:t>
      </w:r>
    </w:p>
    <w:p w14:paraId="1F33EFFA" w14:textId="77777777" w:rsidR="00E548AC" w:rsidRPr="000B78D5" w:rsidRDefault="00E548AC" w:rsidP="00E548A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68A089D" w14:textId="77777777" w:rsidR="00E548AC" w:rsidRPr="000B78D5" w:rsidRDefault="00E548AC" w:rsidP="00E548A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8792AC1" w14:textId="77777777" w:rsidR="00F306A0" w:rsidRDefault="00F306A0"/>
    <w:sectPr w:rsidR="00F306A0" w:rsidSect="003D22AF">
      <w:footerReference w:type="default" r:id="rId8"/>
      <w:pgSz w:w="12240" w:h="15840"/>
      <w:pgMar w:top="1417" w:right="1440" w:bottom="141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6D243" w14:textId="77777777" w:rsidR="00063E45" w:rsidRDefault="00063E45" w:rsidP="00380CA4">
      <w:pPr>
        <w:spacing w:after="0" w:line="240" w:lineRule="auto"/>
      </w:pPr>
      <w:r>
        <w:separator/>
      </w:r>
    </w:p>
  </w:endnote>
  <w:endnote w:type="continuationSeparator" w:id="0">
    <w:p w14:paraId="0E4923CB" w14:textId="77777777" w:rsidR="00063E45" w:rsidRDefault="00063E45" w:rsidP="0038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916221"/>
      <w:docPartObj>
        <w:docPartGallery w:val="Page Numbers (Bottom of Page)"/>
        <w:docPartUnique/>
      </w:docPartObj>
    </w:sdtPr>
    <w:sdtContent>
      <w:p w14:paraId="47FFE807" w14:textId="77777777" w:rsidR="00EA7344" w:rsidRDefault="00EA734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B9F">
          <w:rPr>
            <w:noProof/>
          </w:rPr>
          <w:t>14</w:t>
        </w:r>
        <w:r>
          <w:fldChar w:fldCharType="end"/>
        </w:r>
      </w:p>
    </w:sdtContent>
  </w:sdt>
  <w:p w14:paraId="3F751E7F" w14:textId="77777777" w:rsidR="00EA7344" w:rsidRDefault="00EA73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DC533" w14:textId="77777777" w:rsidR="00063E45" w:rsidRDefault="00063E45" w:rsidP="00380CA4">
      <w:pPr>
        <w:spacing w:after="0" w:line="240" w:lineRule="auto"/>
      </w:pPr>
      <w:r>
        <w:separator/>
      </w:r>
    </w:p>
  </w:footnote>
  <w:footnote w:type="continuationSeparator" w:id="0">
    <w:p w14:paraId="2D5BB1C9" w14:textId="77777777" w:rsidR="00063E45" w:rsidRDefault="00063E45" w:rsidP="00380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0000BB3"/>
    <w:lvl w:ilvl="0" w:tplc="00002E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00003B25"/>
    <w:lvl w:ilvl="0" w:tplc="00001E1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E9">
      <w:start w:val="15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91C"/>
    <w:multiLevelType w:val="hybridMultilevel"/>
    <w:tmpl w:val="D138D20C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4F5E6C"/>
    <w:multiLevelType w:val="hybridMultilevel"/>
    <w:tmpl w:val="CEC63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A5F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9C5FCC"/>
    <w:multiLevelType w:val="hybridMultilevel"/>
    <w:tmpl w:val="E58A93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F719F7"/>
    <w:multiLevelType w:val="hybridMultilevel"/>
    <w:tmpl w:val="8012CC08"/>
    <w:lvl w:ilvl="0" w:tplc="C1F42700">
      <w:start w:val="1"/>
      <w:numFmt w:val="lowerLetter"/>
      <w:lvlText w:val="%1)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3228" w:hanging="360"/>
      </w:pPr>
    </w:lvl>
    <w:lvl w:ilvl="2" w:tplc="041A001B" w:tentative="1">
      <w:start w:val="1"/>
      <w:numFmt w:val="lowerRoman"/>
      <w:lvlText w:val="%3."/>
      <w:lvlJc w:val="right"/>
      <w:pPr>
        <w:ind w:left="3948" w:hanging="180"/>
      </w:pPr>
    </w:lvl>
    <w:lvl w:ilvl="3" w:tplc="041A000F" w:tentative="1">
      <w:start w:val="1"/>
      <w:numFmt w:val="decimal"/>
      <w:lvlText w:val="%4."/>
      <w:lvlJc w:val="left"/>
      <w:pPr>
        <w:ind w:left="4668" w:hanging="360"/>
      </w:pPr>
    </w:lvl>
    <w:lvl w:ilvl="4" w:tplc="041A0019" w:tentative="1">
      <w:start w:val="1"/>
      <w:numFmt w:val="lowerLetter"/>
      <w:lvlText w:val="%5."/>
      <w:lvlJc w:val="left"/>
      <w:pPr>
        <w:ind w:left="5388" w:hanging="360"/>
      </w:pPr>
    </w:lvl>
    <w:lvl w:ilvl="5" w:tplc="041A001B" w:tentative="1">
      <w:start w:val="1"/>
      <w:numFmt w:val="lowerRoman"/>
      <w:lvlText w:val="%6."/>
      <w:lvlJc w:val="right"/>
      <w:pPr>
        <w:ind w:left="6108" w:hanging="180"/>
      </w:pPr>
    </w:lvl>
    <w:lvl w:ilvl="6" w:tplc="041A000F" w:tentative="1">
      <w:start w:val="1"/>
      <w:numFmt w:val="decimal"/>
      <w:lvlText w:val="%7."/>
      <w:lvlJc w:val="left"/>
      <w:pPr>
        <w:ind w:left="6828" w:hanging="360"/>
      </w:pPr>
    </w:lvl>
    <w:lvl w:ilvl="7" w:tplc="041A0019" w:tentative="1">
      <w:start w:val="1"/>
      <w:numFmt w:val="lowerLetter"/>
      <w:lvlText w:val="%8."/>
      <w:lvlJc w:val="left"/>
      <w:pPr>
        <w:ind w:left="7548" w:hanging="360"/>
      </w:pPr>
    </w:lvl>
    <w:lvl w:ilvl="8" w:tplc="041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0E7419EC"/>
    <w:multiLevelType w:val="hybridMultilevel"/>
    <w:tmpl w:val="F710A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F45B5"/>
    <w:multiLevelType w:val="hybridMultilevel"/>
    <w:tmpl w:val="EEF83C6E"/>
    <w:lvl w:ilvl="0" w:tplc="C1F42700">
      <w:start w:val="1"/>
      <w:numFmt w:val="lowerLetter"/>
      <w:lvlText w:val="%1)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3228" w:hanging="360"/>
      </w:pPr>
    </w:lvl>
    <w:lvl w:ilvl="2" w:tplc="041A001B" w:tentative="1">
      <w:start w:val="1"/>
      <w:numFmt w:val="lowerRoman"/>
      <w:lvlText w:val="%3."/>
      <w:lvlJc w:val="right"/>
      <w:pPr>
        <w:ind w:left="3948" w:hanging="180"/>
      </w:pPr>
    </w:lvl>
    <w:lvl w:ilvl="3" w:tplc="041A000F" w:tentative="1">
      <w:start w:val="1"/>
      <w:numFmt w:val="decimal"/>
      <w:lvlText w:val="%4."/>
      <w:lvlJc w:val="left"/>
      <w:pPr>
        <w:ind w:left="4668" w:hanging="360"/>
      </w:pPr>
    </w:lvl>
    <w:lvl w:ilvl="4" w:tplc="041A0019" w:tentative="1">
      <w:start w:val="1"/>
      <w:numFmt w:val="lowerLetter"/>
      <w:lvlText w:val="%5."/>
      <w:lvlJc w:val="left"/>
      <w:pPr>
        <w:ind w:left="5388" w:hanging="360"/>
      </w:pPr>
    </w:lvl>
    <w:lvl w:ilvl="5" w:tplc="041A001B" w:tentative="1">
      <w:start w:val="1"/>
      <w:numFmt w:val="lowerRoman"/>
      <w:lvlText w:val="%6."/>
      <w:lvlJc w:val="right"/>
      <w:pPr>
        <w:ind w:left="6108" w:hanging="180"/>
      </w:pPr>
    </w:lvl>
    <w:lvl w:ilvl="6" w:tplc="041A000F" w:tentative="1">
      <w:start w:val="1"/>
      <w:numFmt w:val="decimal"/>
      <w:lvlText w:val="%7."/>
      <w:lvlJc w:val="left"/>
      <w:pPr>
        <w:ind w:left="6828" w:hanging="360"/>
      </w:pPr>
    </w:lvl>
    <w:lvl w:ilvl="7" w:tplc="041A0019" w:tentative="1">
      <w:start w:val="1"/>
      <w:numFmt w:val="lowerLetter"/>
      <w:lvlText w:val="%8."/>
      <w:lvlJc w:val="left"/>
      <w:pPr>
        <w:ind w:left="7548" w:hanging="360"/>
      </w:pPr>
    </w:lvl>
    <w:lvl w:ilvl="8" w:tplc="041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0" w15:restartNumberingAfterBreak="0">
    <w:nsid w:val="11C5593D"/>
    <w:multiLevelType w:val="hybridMultilevel"/>
    <w:tmpl w:val="518E465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973BB"/>
    <w:multiLevelType w:val="hybridMultilevel"/>
    <w:tmpl w:val="44D40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969CC"/>
    <w:multiLevelType w:val="hybridMultilevel"/>
    <w:tmpl w:val="F48ADF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509EA"/>
    <w:multiLevelType w:val="hybridMultilevel"/>
    <w:tmpl w:val="E200BD1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E2D12"/>
    <w:multiLevelType w:val="hybridMultilevel"/>
    <w:tmpl w:val="7214E5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24542"/>
    <w:multiLevelType w:val="multilevel"/>
    <w:tmpl w:val="4B0C79C6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4794450"/>
    <w:multiLevelType w:val="hybridMultilevel"/>
    <w:tmpl w:val="C34E24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507FD"/>
    <w:multiLevelType w:val="hybridMultilevel"/>
    <w:tmpl w:val="8B9A26DE"/>
    <w:lvl w:ilvl="0" w:tplc="C1F427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96C226E0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7E91F14"/>
    <w:multiLevelType w:val="hybridMultilevel"/>
    <w:tmpl w:val="EE862C7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0379B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8C618E"/>
    <w:multiLevelType w:val="hybridMultilevel"/>
    <w:tmpl w:val="C52EF9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C896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C1784"/>
    <w:multiLevelType w:val="hybridMultilevel"/>
    <w:tmpl w:val="C52EF9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C896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908DB"/>
    <w:multiLevelType w:val="hybridMultilevel"/>
    <w:tmpl w:val="A6C41C6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615AB0"/>
    <w:multiLevelType w:val="hybridMultilevel"/>
    <w:tmpl w:val="A2B232EC"/>
    <w:lvl w:ilvl="0" w:tplc="C1F4270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07D1C"/>
    <w:multiLevelType w:val="hybridMultilevel"/>
    <w:tmpl w:val="D878EFA2"/>
    <w:lvl w:ilvl="0" w:tplc="B950A2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9478D3"/>
    <w:multiLevelType w:val="hybridMultilevel"/>
    <w:tmpl w:val="043A8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85AAB"/>
    <w:multiLevelType w:val="hybridMultilevel"/>
    <w:tmpl w:val="1EF049F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621193"/>
    <w:multiLevelType w:val="hybridMultilevel"/>
    <w:tmpl w:val="B096EDCA"/>
    <w:lvl w:ilvl="0" w:tplc="C1F427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3318B"/>
    <w:multiLevelType w:val="hybridMultilevel"/>
    <w:tmpl w:val="CD864B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E1720"/>
    <w:multiLevelType w:val="hybridMultilevel"/>
    <w:tmpl w:val="9ABED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B3337"/>
    <w:multiLevelType w:val="hybridMultilevel"/>
    <w:tmpl w:val="24566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F3E33"/>
    <w:multiLevelType w:val="hybridMultilevel"/>
    <w:tmpl w:val="B25037AE"/>
    <w:lvl w:ilvl="0" w:tplc="00006E5D">
      <w:start w:val="1"/>
      <w:numFmt w:val="decimal"/>
      <w:lvlText w:val="4.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57A82"/>
    <w:multiLevelType w:val="hybridMultilevel"/>
    <w:tmpl w:val="711837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095C05"/>
    <w:multiLevelType w:val="hybridMultilevel"/>
    <w:tmpl w:val="D62028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A0809"/>
    <w:multiLevelType w:val="hybridMultilevel"/>
    <w:tmpl w:val="F1AE6A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D509AD"/>
    <w:multiLevelType w:val="hybridMultilevel"/>
    <w:tmpl w:val="C0309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C36D9"/>
    <w:multiLevelType w:val="hybridMultilevel"/>
    <w:tmpl w:val="D0F4D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027C4"/>
    <w:multiLevelType w:val="hybridMultilevel"/>
    <w:tmpl w:val="4BF431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D1145"/>
    <w:multiLevelType w:val="hybridMultilevel"/>
    <w:tmpl w:val="7D084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22"/>
  </w:num>
  <w:num w:numId="7">
    <w:abstractNumId w:val="25"/>
  </w:num>
  <w:num w:numId="8">
    <w:abstractNumId w:val="6"/>
  </w:num>
  <w:num w:numId="9">
    <w:abstractNumId w:val="15"/>
  </w:num>
  <w:num w:numId="10">
    <w:abstractNumId w:val="12"/>
  </w:num>
  <w:num w:numId="11">
    <w:abstractNumId w:val="38"/>
  </w:num>
  <w:num w:numId="12">
    <w:abstractNumId w:val="24"/>
  </w:num>
  <w:num w:numId="13">
    <w:abstractNumId w:val="18"/>
  </w:num>
  <w:num w:numId="14">
    <w:abstractNumId w:val="16"/>
  </w:num>
  <w:num w:numId="15">
    <w:abstractNumId w:val="8"/>
  </w:num>
  <w:num w:numId="16">
    <w:abstractNumId w:val="5"/>
  </w:num>
  <w:num w:numId="17">
    <w:abstractNumId w:val="17"/>
  </w:num>
  <w:num w:numId="18">
    <w:abstractNumId w:val="34"/>
  </w:num>
  <w:num w:numId="19">
    <w:abstractNumId w:val="33"/>
  </w:num>
  <w:num w:numId="20">
    <w:abstractNumId w:val="11"/>
  </w:num>
  <w:num w:numId="21">
    <w:abstractNumId w:val="21"/>
  </w:num>
  <w:num w:numId="22">
    <w:abstractNumId w:val="13"/>
  </w:num>
  <w:num w:numId="23">
    <w:abstractNumId w:val="20"/>
  </w:num>
  <w:num w:numId="24">
    <w:abstractNumId w:val="36"/>
  </w:num>
  <w:num w:numId="25">
    <w:abstractNumId w:val="28"/>
  </w:num>
  <w:num w:numId="26">
    <w:abstractNumId w:val="32"/>
  </w:num>
  <w:num w:numId="27">
    <w:abstractNumId w:val="35"/>
  </w:num>
  <w:num w:numId="28">
    <w:abstractNumId w:val="14"/>
  </w:num>
  <w:num w:numId="29">
    <w:abstractNumId w:val="29"/>
  </w:num>
  <w:num w:numId="30">
    <w:abstractNumId w:val="30"/>
  </w:num>
  <w:num w:numId="31">
    <w:abstractNumId w:val="7"/>
  </w:num>
  <w:num w:numId="32">
    <w:abstractNumId w:val="9"/>
  </w:num>
  <w:num w:numId="33">
    <w:abstractNumId w:val="27"/>
  </w:num>
  <w:num w:numId="34">
    <w:abstractNumId w:val="26"/>
  </w:num>
  <w:num w:numId="35">
    <w:abstractNumId w:val="37"/>
  </w:num>
  <w:num w:numId="36">
    <w:abstractNumId w:val="23"/>
  </w:num>
  <w:num w:numId="37">
    <w:abstractNumId w:val="10"/>
  </w:num>
  <w:num w:numId="38">
    <w:abstractNumId w:val="19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AC"/>
    <w:rsid w:val="000227BD"/>
    <w:rsid w:val="00063E45"/>
    <w:rsid w:val="000B78D5"/>
    <w:rsid w:val="0014018F"/>
    <w:rsid w:val="001807BC"/>
    <w:rsid w:val="00251F44"/>
    <w:rsid w:val="002775F3"/>
    <w:rsid w:val="00287DDA"/>
    <w:rsid w:val="00380CA4"/>
    <w:rsid w:val="0038713B"/>
    <w:rsid w:val="003D22AF"/>
    <w:rsid w:val="00452062"/>
    <w:rsid w:val="004A0A5C"/>
    <w:rsid w:val="00521304"/>
    <w:rsid w:val="005A107A"/>
    <w:rsid w:val="0060004B"/>
    <w:rsid w:val="006A4B16"/>
    <w:rsid w:val="006D6780"/>
    <w:rsid w:val="006D6955"/>
    <w:rsid w:val="006E3C98"/>
    <w:rsid w:val="006F6349"/>
    <w:rsid w:val="0072608E"/>
    <w:rsid w:val="007306A1"/>
    <w:rsid w:val="00741126"/>
    <w:rsid w:val="00741E64"/>
    <w:rsid w:val="00800E17"/>
    <w:rsid w:val="0080462C"/>
    <w:rsid w:val="00807801"/>
    <w:rsid w:val="00827EDF"/>
    <w:rsid w:val="008370BD"/>
    <w:rsid w:val="00866B78"/>
    <w:rsid w:val="00893BA4"/>
    <w:rsid w:val="00904067"/>
    <w:rsid w:val="00951606"/>
    <w:rsid w:val="00957B9F"/>
    <w:rsid w:val="009620A6"/>
    <w:rsid w:val="00A10F53"/>
    <w:rsid w:val="00A617D3"/>
    <w:rsid w:val="00AF6ABA"/>
    <w:rsid w:val="00B272A7"/>
    <w:rsid w:val="00B5079B"/>
    <w:rsid w:val="00C16666"/>
    <w:rsid w:val="00C16B2E"/>
    <w:rsid w:val="00C82567"/>
    <w:rsid w:val="00C87742"/>
    <w:rsid w:val="00C939AC"/>
    <w:rsid w:val="00CA7147"/>
    <w:rsid w:val="00D155F8"/>
    <w:rsid w:val="00D70D43"/>
    <w:rsid w:val="00DB35AF"/>
    <w:rsid w:val="00E2556C"/>
    <w:rsid w:val="00E37B95"/>
    <w:rsid w:val="00E5024F"/>
    <w:rsid w:val="00E548AC"/>
    <w:rsid w:val="00E55303"/>
    <w:rsid w:val="00E56276"/>
    <w:rsid w:val="00E7235A"/>
    <w:rsid w:val="00E94ECE"/>
    <w:rsid w:val="00EA7344"/>
    <w:rsid w:val="00EE2F77"/>
    <w:rsid w:val="00F01937"/>
    <w:rsid w:val="00F306A0"/>
    <w:rsid w:val="00F37018"/>
    <w:rsid w:val="00F9132A"/>
    <w:rsid w:val="00FB624F"/>
    <w:rsid w:val="00FC675A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407B"/>
  <w15:chartTrackingRefBased/>
  <w15:docId w15:val="{DB5B2EA4-E535-4810-B4C5-8D25DA9C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8AC"/>
    <w:pPr>
      <w:spacing w:after="200" w:line="276" w:lineRule="auto"/>
    </w:pPr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8AC"/>
    <w:pPr>
      <w:ind w:left="720"/>
      <w:contextualSpacing/>
    </w:pPr>
  </w:style>
  <w:style w:type="table" w:styleId="Reetkatablice">
    <w:name w:val="Table Grid"/>
    <w:basedOn w:val="Obinatablica"/>
    <w:uiPriority w:val="39"/>
    <w:rsid w:val="00E5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80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0CA4"/>
    <w:rPr>
      <w:rFonts w:ascii="Calibri" w:eastAsia="Times New Roman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80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0CA4"/>
    <w:rPr>
      <w:rFonts w:ascii="Calibri" w:eastAsia="Times New Roman" w:hAnsi="Calibri" w:cs="Calibri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807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807B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807BC"/>
    <w:rPr>
      <w:rFonts w:ascii="Calibri" w:eastAsia="Times New Roman" w:hAnsi="Calibri" w:cs="Calibri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807B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807BC"/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7BC"/>
    <w:rPr>
      <w:rFonts w:ascii="Segoe UI" w:eastAsia="Times New Roman" w:hAnsi="Segoe UI" w:cs="Segoe UI"/>
      <w:sz w:val="18"/>
      <w:szCs w:val="18"/>
      <w:lang w:eastAsia="hr-HR"/>
    </w:rPr>
  </w:style>
  <w:style w:type="table" w:styleId="Svijetlareetkatablice">
    <w:name w:val="Grid Table Light"/>
    <w:basedOn w:val="Obinatablica"/>
    <w:uiPriority w:val="40"/>
    <w:rsid w:val="008078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14</Pages>
  <Words>4222</Words>
  <Characters>24070</Characters>
  <Application>Microsoft Office Word</Application>
  <DocSecurity>0</DocSecurity>
  <Lines>200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Rujana</dc:creator>
  <cp:keywords/>
  <dc:description/>
  <cp:lastModifiedBy>Rujana</cp:lastModifiedBy>
  <cp:revision>32</cp:revision>
  <dcterms:created xsi:type="dcterms:W3CDTF">2016-05-17T07:54:00Z</dcterms:created>
  <dcterms:modified xsi:type="dcterms:W3CDTF">2016-08-23T07:45:00Z</dcterms:modified>
</cp:coreProperties>
</file>